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2DF41" w14:textId="439CABFB" w:rsidR="00E643A1" w:rsidRPr="00E643A1" w:rsidRDefault="00C61FD7" w:rsidP="00C61FD7">
      <w:pPr>
        <w:pStyle w:val="a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Договор </w:t>
      </w:r>
      <w:r w:rsidR="00E643A1" w:rsidRPr="00E643A1">
        <w:rPr>
          <w:rFonts w:ascii="Tahoma" w:hAnsi="Tahoma" w:cs="Tahoma"/>
          <w:b/>
        </w:rPr>
        <w:t>дарения квартиры</w:t>
      </w:r>
    </w:p>
    <w:p w14:paraId="683BBFC4" w14:textId="77777777" w:rsidR="00D45214" w:rsidRPr="00642358" w:rsidRDefault="00D45214">
      <w:pPr>
        <w:rPr>
          <w:rFonts w:ascii="Tahoma" w:hAnsi="Tahoma" w:cs="Tahoma"/>
          <w:sz w:val="28"/>
          <w:szCs w:val="28"/>
        </w:rPr>
      </w:pPr>
    </w:p>
    <w:p w14:paraId="5738A57B" w14:textId="189C00B8" w:rsidR="00E643A1" w:rsidRPr="006466B3" w:rsidRDefault="00C61FD7" w:rsidP="006466B3">
      <w:pPr>
        <w:spacing w:afterLines="20" w:after="48"/>
        <w:rPr>
          <w:rFonts w:ascii="Times New Roman" w:hAnsi="Times New Roman" w:cs="Times New Roman"/>
          <w:sz w:val="26"/>
          <w:szCs w:val="26"/>
        </w:rPr>
      </w:pPr>
      <w:r w:rsidRPr="00642358">
        <w:rPr>
          <w:rFonts w:ascii="Arial Narrow" w:hAnsi="Arial Narrow" w:cs="Tahoma"/>
          <w:sz w:val="28"/>
          <w:szCs w:val="28"/>
        </w:rPr>
        <w:t xml:space="preserve">г. </w:t>
      </w:r>
      <w:r w:rsidRPr="006466B3">
        <w:rPr>
          <w:rFonts w:ascii="Times New Roman" w:hAnsi="Times New Roman" w:cs="Times New Roman"/>
          <w:sz w:val="26"/>
          <w:szCs w:val="26"/>
        </w:rPr>
        <w:t>Санкт-Петербург</w:t>
      </w:r>
      <w:r w:rsidR="00E643A1" w:rsidRPr="006466B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466B3">
        <w:rPr>
          <w:rFonts w:ascii="Times New Roman" w:hAnsi="Times New Roman" w:cs="Times New Roman"/>
          <w:sz w:val="26"/>
          <w:szCs w:val="26"/>
        </w:rPr>
        <w:t xml:space="preserve">        </w:t>
      </w:r>
      <w:r w:rsidR="001B3D1E">
        <w:rPr>
          <w:rFonts w:ascii="Times New Roman" w:hAnsi="Times New Roman" w:cs="Times New Roman"/>
          <w:sz w:val="26"/>
          <w:szCs w:val="26"/>
        </w:rPr>
        <w:t xml:space="preserve">   </w:t>
      </w:r>
      <w:r w:rsidRPr="006466B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466B3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6466B3">
        <w:rPr>
          <w:rFonts w:ascii="Times New Roman" w:hAnsi="Times New Roman" w:cs="Times New Roman"/>
          <w:sz w:val="26"/>
          <w:szCs w:val="26"/>
        </w:rPr>
        <w:t>__»________________ 2024</w:t>
      </w:r>
      <w:r w:rsidR="00E643A1" w:rsidRPr="006466B3">
        <w:rPr>
          <w:rFonts w:ascii="Times New Roman" w:hAnsi="Times New Roman" w:cs="Times New Roman"/>
          <w:sz w:val="26"/>
          <w:szCs w:val="26"/>
        </w:rPr>
        <w:t>г.</w:t>
      </w:r>
    </w:p>
    <w:p w14:paraId="33315360" w14:textId="77777777" w:rsidR="00E643A1" w:rsidRPr="006466B3" w:rsidRDefault="00E643A1" w:rsidP="006466B3">
      <w:pPr>
        <w:spacing w:afterLines="20" w:after="48"/>
        <w:rPr>
          <w:rFonts w:ascii="Times New Roman" w:hAnsi="Times New Roman" w:cs="Times New Roman"/>
          <w:sz w:val="26"/>
          <w:szCs w:val="26"/>
        </w:rPr>
      </w:pPr>
    </w:p>
    <w:p w14:paraId="04D1595E" w14:textId="305757A2" w:rsidR="00CB0CBC" w:rsidRDefault="0094501E" w:rsidP="006466B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466B3">
        <w:rPr>
          <w:rFonts w:ascii="Times New Roman" w:hAnsi="Times New Roman"/>
          <w:sz w:val="26"/>
          <w:szCs w:val="26"/>
        </w:rPr>
        <w:t xml:space="preserve">    </w:t>
      </w:r>
      <w:r w:rsidR="004902AD" w:rsidRPr="006466B3">
        <w:rPr>
          <w:rFonts w:ascii="Times New Roman" w:hAnsi="Times New Roman"/>
          <w:sz w:val="26"/>
          <w:szCs w:val="26"/>
        </w:rPr>
        <w:t>Мы, граждан Блинов Александр Павлович «22</w:t>
      </w:r>
      <w:r w:rsidR="00E643A1" w:rsidRPr="006466B3">
        <w:rPr>
          <w:rFonts w:ascii="Times New Roman" w:hAnsi="Times New Roman"/>
          <w:sz w:val="26"/>
          <w:szCs w:val="26"/>
        </w:rPr>
        <w:t>»</w:t>
      </w:r>
      <w:r w:rsidR="004902AD" w:rsidRPr="006466B3">
        <w:rPr>
          <w:rFonts w:ascii="Times New Roman" w:hAnsi="Times New Roman"/>
          <w:sz w:val="26"/>
          <w:szCs w:val="26"/>
        </w:rPr>
        <w:t xml:space="preserve"> июня 1966 </w:t>
      </w:r>
      <w:r w:rsidR="00E643A1" w:rsidRPr="006466B3">
        <w:rPr>
          <w:rFonts w:ascii="Times New Roman" w:hAnsi="Times New Roman"/>
          <w:sz w:val="26"/>
          <w:szCs w:val="26"/>
        </w:rPr>
        <w:t>года рождения,</w:t>
      </w:r>
      <w:r w:rsidR="005059CF" w:rsidRPr="006466B3">
        <w:rPr>
          <w:rFonts w:ascii="Times New Roman" w:hAnsi="Times New Roman"/>
          <w:sz w:val="26"/>
          <w:szCs w:val="26"/>
        </w:rPr>
        <w:t xml:space="preserve"> место рождения г. Ленинград, пол мужской, паспорт РФ серия </w:t>
      </w:r>
      <w:r w:rsidR="008F224A" w:rsidRPr="006466B3">
        <w:rPr>
          <w:rFonts w:ascii="Times New Roman" w:hAnsi="Times New Roman"/>
          <w:sz w:val="26"/>
          <w:szCs w:val="26"/>
        </w:rPr>
        <w:t>40 11 номер 274056</w:t>
      </w:r>
      <w:r w:rsidR="00E643A1" w:rsidRPr="006466B3">
        <w:rPr>
          <w:rFonts w:ascii="Times New Roman" w:hAnsi="Times New Roman"/>
          <w:sz w:val="26"/>
          <w:szCs w:val="26"/>
        </w:rPr>
        <w:t xml:space="preserve"> </w:t>
      </w:r>
      <w:r w:rsidR="008F224A" w:rsidRPr="006466B3">
        <w:rPr>
          <w:rFonts w:ascii="Times New Roman" w:hAnsi="Times New Roman"/>
          <w:sz w:val="26"/>
          <w:szCs w:val="26"/>
        </w:rPr>
        <w:t xml:space="preserve">выдан ТП №79 ОТДЕЛА УФМС РОССИИ ПО САНКТ-ПЕТЕРБУРГУ И ЛЕНИНГРАДСКОЙ ОБЛ. В ФРУНЗЕНСКОМ Р-НЕ ГОР. САНКТ-ПЕТЕРБУРГА </w:t>
      </w:r>
      <w:r w:rsidR="00E643A1" w:rsidRPr="006466B3">
        <w:rPr>
          <w:rFonts w:ascii="Times New Roman" w:hAnsi="Times New Roman"/>
          <w:sz w:val="26"/>
          <w:szCs w:val="26"/>
        </w:rPr>
        <w:t>код</w:t>
      </w:r>
      <w:r w:rsidR="0080262E" w:rsidRPr="006466B3">
        <w:rPr>
          <w:rFonts w:ascii="Times New Roman" w:hAnsi="Times New Roman"/>
          <w:sz w:val="26"/>
          <w:szCs w:val="26"/>
        </w:rPr>
        <w:t xml:space="preserve"> подразделения 780-079</w:t>
      </w:r>
      <w:r w:rsidR="00E643A1" w:rsidRPr="006466B3">
        <w:rPr>
          <w:rFonts w:ascii="Times New Roman" w:hAnsi="Times New Roman"/>
          <w:sz w:val="26"/>
          <w:szCs w:val="26"/>
        </w:rPr>
        <w:t>,</w:t>
      </w:r>
      <w:r w:rsidR="00E24E69" w:rsidRPr="006466B3">
        <w:rPr>
          <w:rFonts w:ascii="Times New Roman" w:hAnsi="Times New Roman"/>
          <w:sz w:val="26"/>
          <w:szCs w:val="26"/>
        </w:rPr>
        <w:t xml:space="preserve"> дата выдачи 18.08.2011 г., СНИЛС         </w:t>
      </w:r>
      <w:r w:rsidR="0080262E" w:rsidRPr="006466B3">
        <w:rPr>
          <w:rFonts w:ascii="Times New Roman" w:hAnsi="Times New Roman"/>
          <w:sz w:val="26"/>
          <w:szCs w:val="26"/>
        </w:rPr>
        <w:t xml:space="preserve">зарегистрирован по адресу: г. Санкт-Петербург, ул. </w:t>
      </w:r>
      <w:proofErr w:type="spellStart"/>
      <w:r w:rsidR="0080262E" w:rsidRPr="006466B3">
        <w:rPr>
          <w:rFonts w:ascii="Times New Roman" w:hAnsi="Times New Roman"/>
          <w:sz w:val="26"/>
          <w:szCs w:val="26"/>
        </w:rPr>
        <w:t>Олеко</w:t>
      </w:r>
      <w:proofErr w:type="spellEnd"/>
      <w:r w:rsidR="0080262E" w:rsidRPr="006466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262E" w:rsidRPr="006466B3">
        <w:rPr>
          <w:rFonts w:ascii="Times New Roman" w:hAnsi="Times New Roman"/>
          <w:sz w:val="26"/>
          <w:szCs w:val="26"/>
        </w:rPr>
        <w:t>Дундича</w:t>
      </w:r>
      <w:proofErr w:type="spellEnd"/>
      <w:r w:rsidR="0080262E" w:rsidRPr="006466B3">
        <w:rPr>
          <w:rFonts w:ascii="Times New Roman" w:hAnsi="Times New Roman"/>
          <w:sz w:val="26"/>
          <w:szCs w:val="26"/>
        </w:rPr>
        <w:t>, д. 36</w:t>
      </w:r>
      <w:r w:rsidR="00E643A1" w:rsidRPr="006466B3">
        <w:rPr>
          <w:rFonts w:ascii="Times New Roman" w:hAnsi="Times New Roman"/>
          <w:sz w:val="26"/>
          <w:szCs w:val="26"/>
        </w:rPr>
        <w:t>,</w:t>
      </w:r>
      <w:r w:rsidR="0080262E" w:rsidRPr="006466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262E" w:rsidRPr="006466B3">
        <w:rPr>
          <w:rFonts w:ascii="Times New Roman" w:hAnsi="Times New Roman"/>
          <w:sz w:val="26"/>
          <w:szCs w:val="26"/>
        </w:rPr>
        <w:t>кор</w:t>
      </w:r>
      <w:proofErr w:type="spellEnd"/>
      <w:r w:rsidR="0080262E" w:rsidRPr="006466B3">
        <w:rPr>
          <w:rFonts w:ascii="Times New Roman" w:hAnsi="Times New Roman"/>
          <w:sz w:val="26"/>
          <w:szCs w:val="26"/>
        </w:rPr>
        <w:t xml:space="preserve">. 3, кв. 162 именуем </w:t>
      </w:r>
      <w:r w:rsidR="00052DE7" w:rsidRPr="006466B3">
        <w:rPr>
          <w:rFonts w:ascii="Times New Roman" w:hAnsi="Times New Roman"/>
          <w:sz w:val="26"/>
          <w:szCs w:val="26"/>
        </w:rPr>
        <w:t>в дальнейшем «Даритель»</w:t>
      </w:r>
      <w:r w:rsidR="00E643A1" w:rsidRPr="006466B3">
        <w:rPr>
          <w:rFonts w:ascii="Times New Roman" w:hAnsi="Times New Roman"/>
          <w:sz w:val="26"/>
          <w:szCs w:val="26"/>
        </w:rPr>
        <w:t xml:space="preserve">, с одной стороны и </w:t>
      </w:r>
      <w:r w:rsidR="00052DE7" w:rsidRPr="006466B3">
        <w:rPr>
          <w:rFonts w:ascii="Times New Roman" w:hAnsi="Times New Roman"/>
          <w:sz w:val="26"/>
          <w:szCs w:val="26"/>
        </w:rPr>
        <w:t xml:space="preserve">гражданка Ларина Татьяна Николаевна, «30» мая 1979 </w:t>
      </w:r>
      <w:r w:rsidR="00E643A1" w:rsidRPr="006466B3">
        <w:rPr>
          <w:rFonts w:ascii="Times New Roman" w:hAnsi="Times New Roman"/>
          <w:sz w:val="26"/>
          <w:szCs w:val="26"/>
        </w:rPr>
        <w:t>года рождения,</w:t>
      </w:r>
      <w:r w:rsidR="00052DE7" w:rsidRPr="006466B3">
        <w:rPr>
          <w:rFonts w:ascii="Times New Roman" w:hAnsi="Times New Roman"/>
          <w:sz w:val="26"/>
          <w:szCs w:val="26"/>
        </w:rPr>
        <w:t xml:space="preserve"> место рождения </w:t>
      </w:r>
      <w:r w:rsidR="002A5B4A" w:rsidRPr="006466B3">
        <w:rPr>
          <w:rFonts w:ascii="Times New Roman" w:hAnsi="Times New Roman"/>
          <w:sz w:val="26"/>
          <w:szCs w:val="26"/>
        </w:rPr>
        <w:t xml:space="preserve">г. Невель Псковская обл. </w:t>
      </w:r>
      <w:r w:rsidR="00052DE7" w:rsidRPr="006466B3">
        <w:rPr>
          <w:rFonts w:ascii="Times New Roman" w:hAnsi="Times New Roman"/>
          <w:sz w:val="26"/>
          <w:szCs w:val="26"/>
        </w:rPr>
        <w:t xml:space="preserve">пол женский, паспорт РФ серия </w:t>
      </w:r>
      <w:r w:rsidR="002A5B4A" w:rsidRPr="006466B3">
        <w:rPr>
          <w:rFonts w:ascii="Times New Roman" w:hAnsi="Times New Roman"/>
          <w:sz w:val="26"/>
          <w:szCs w:val="26"/>
        </w:rPr>
        <w:t>58 10 номер 023984 выдан ОТДЕЛЕНИЕМ УФМС РОССИИ ПО ПСКОВСКОЙ ОБЛАСТИ В НЕВЕЛЬСКОМ РАЙОНЕ код подразделения 600-011,</w:t>
      </w:r>
      <w:r w:rsidR="00F44958" w:rsidRPr="006466B3">
        <w:rPr>
          <w:rFonts w:ascii="Times New Roman" w:hAnsi="Times New Roman"/>
          <w:sz w:val="26"/>
          <w:szCs w:val="26"/>
        </w:rPr>
        <w:t xml:space="preserve"> дата выдачи 26.03.2010 г.</w:t>
      </w:r>
      <w:r w:rsidR="00F50B64" w:rsidRPr="006466B3">
        <w:rPr>
          <w:rFonts w:ascii="Times New Roman" w:hAnsi="Times New Roman"/>
          <w:sz w:val="26"/>
          <w:szCs w:val="26"/>
        </w:rPr>
        <w:t xml:space="preserve">, СНИЛС  </w:t>
      </w:r>
      <w:r w:rsidR="002A5B4A" w:rsidRPr="006466B3">
        <w:rPr>
          <w:rFonts w:ascii="Times New Roman" w:hAnsi="Times New Roman"/>
          <w:sz w:val="26"/>
          <w:szCs w:val="26"/>
        </w:rPr>
        <w:t xml:space="preserve">зарегистрирована по адресу: г. Санкт-Петербург, ул. </w:t>
      </w:r>
      <w:proofErr w:type="spellStart"/>
      <w:r w:rsidR="002A5B4A" w:rsidRPr="006466B3">
        <w:rPr>
          <w:rFonts w:ascii="Times New Roman" w:hAnsi="Times New Roman"/>
          <w:sz w:val="26"/>
          <w:szCs w:val="26"/>
        </w:rPr>
        <w:t>Олеко</w:t>
      </w:r>
      <w:proofErr w:type="spellEnd"/>
      <w:r w:rsidR="002A5B4A" w:rsidRPr="006466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5B4A" w:rsidRPr="006466B3">
        <w:rPr>
          <w:rFonts w:ascii="Times New Roman" w:hAnsi="Times New Roman"/>
          <w:sz w:val="26"/>
          <w:szCs w:val="26"/>
        </w:rPr>
        <w:t>Дундича</w:t>
      </w:r>
      <w:proofErr w:type="spellEnd"/>
      <w:r w:rsidR="002A5B4A" w:rsidRPr="006466B3">
        <w:rPr>
          <w:rFonts w:ascii="Times New Roman" w:hAnsi="Times New Roman"/>
          <w:sz w:val="26"/>
          <w:szCs w:val="26"/>
        </w:rPr>
        <w:t xml:space="preserve">, д. 36, </w:t>
      </w:r>
      <w:proofErr w:type="spellStart"/>
      <w:r w:rsidR="002A5B4A" w:rsidRPr="006466B3">
        <w:rPr>
          <w:rFonts w:ascii="Times New Roman" w:hAnsi="Times New Roman"/>
          <w:sz w:val="26"/>
          <w:szCs w:val="26"/>
        </w:rPr>
        <w:t>кор</w:t>
      </w:r>
      <w:proofErr w:type="spellEnd"/>
      <w:r w:rsidR="002A5B4A" w:rsidRPr="006466B3">
        <w:rPr>
          <w:rFonts w:ascii="Times New Roman" w:hAnsi="Times New Roman"/>
          <w:sz w:val="26"/>
          <w:szCs w:val="26"/>
        </w:rPr>
        <w:t>. 3, кв. 162</w:t>
      </w:r>
      <w:r w:rsidR="00E643A1" w:rsidRPr="006466B3">
        <w:rPr>
          <w:rFonts w:ascii="Times New Roman" w:hAnsi="Times New Roman"/>
          <w:sz w:val="26"/>
          <w:szCs w:val="26"/>
        </w:rPr>
        <w:t xml:space="preserve">, </w:t>
      </w:r>
      <w:r w:rsidR="002A5B4A" w:rsidRPr="006466B3">
        <w:rPr>
          <w:rFonts w:ascii="Times New Roman" w:hAnsi="Times New Roman"/>
          <w:sz w:val="26"/>
          <w:szCs w:val="26"/>
        </w:rPr>
        <w:t>именуемая в дальнейшем «Одаряемый»</w:t>
      </w:r>
      <w:r w:rsidR="00E643A1" w:rsidRPr="006466B3">
        <w:rPr>
          <w:rFonts w:ascii="Times New Roman" w:hAnsi="Times New Roman"/>
          <w:sz w:val="26"/>
          <w:szCs w:val="26"/>
        </w:rPr>
        <w:t>, с другой стороны, совместно именуемые «Стороны»</w:t>
      </w:r>
      <w:r w:rsidR="00CB0CBC" w:rsidRPr="006466B3">
        <w:rPr>
          <w:rFonts w:ascii="Times New Roman" w:hAnsi="Times New Roman"/>
          <w:sz w:val="26"/>
          <w:szCs w:val="26"/>
        </w:rPr>
        <w:t>, заключили настоящий Договор о нижеследующем:</w:t>
      </w:r>
    </w:p>
    <w:p w14:paraId="21C9AC1C" w14:textId="77777777" w:rsidR="001B3D1E" w:rsidRPr="006466B3" w:rsidRDefault="001B3D1E" w:rsidP="006466B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E5E212B" w14:textId="6ABD3078" w:rsidR="008E13E3" w:rsidRPr="006466B3" w:rsidRDefault="009B2FCE" w:rsidP="006466B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466B3">
        <w:rPr>
          <w:rFonts w:ascii="Times New Roman" w:hAnsi="Times New Roman"/>
          <w:b/>
          <w:sz w:val="26"/>
          <w:szCs w:val="26"/>
        </w:rPr>
        <w:t>1. Предмет договора</w:t>
      </w:r>
    </w:p>
    <w:p w14:paraId="2C2B6D67" w14:textId="291DC975" w:rsidR="00CB0CBC" w:rsidRPr="006466B3" w:rsidRDefault="008E13E3" w:rsidP="006466B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466B3">
        <w:rPr>
          <w:rFonts w:ascii="Times New Roman" w:hAnsi="Times New Roman"/>
          <w:sz w:val="26"/>
          <w:szCs w:val="26"/>
        </w:rPr>
        <w:t>1.</w:t>
      </w:r>
      <w:r w:rsidR="009B2FCE" w:rsidRPr="006466B3">
        <w:rPr>
          <w:rFonts w:ascii="Times New Roman" w:hAnsi="Times New Roman"/>
          <w:sz w:val="26"/>
          <w:szCs w:val="26"/>
        </w:rPr>
        <w:t>1.</w:t>
      </w:r>
      <w:r w:rsidR="00CB0CBC" w:rsidRPr="006466B3">
        <w:rPr>
          <w:rFonts w:ascii="Times New Roman" w:hAnsi="Times New Roman"/>
          <w:sz w:val="26"/>
          <w:szCs w:val="26"/>
        </w:rPr>
        <w:t xml:space="preserve"> Даритель безвозмездно передает Одаряемому в собственность принадлежащую ему на праве собственности квартиру на основании </w:t>
      </w:r>
      <w:r w:rsidR="004D6584" w:rsidRPr="006466B3">
        <w:rPr>
          <w:rFonts w:ascii="Times New Roman" w:hAnsi="Times New Roman"/>
          <w:sz w:val="26"/>
          <w:szCs w:val="26"/>
        </w:rPr>
        <w:t>договора купли продажи</w:t>
      </w:r>
      <w:r w:rsidR="00CB0CBC" w:rsidRPr="006466B3">
        <w:rPr>
          <w:rFonts w:ascii="Times New Roman" w:hAnsi="Times New Roman"/>
          <w:sz w:val="26"/>
          <w:szCs w:val="26"/>
        </w:rPr>
        <w:t xml:space="preserve">, </w:t>
      </w:r>
      <w:r w:rsidR="009E4A05" w:rsidRPr="006466B3">
        <w:rPr>
          <w:rFonts w:ascii="Times New Roman" w:hAnsi="Times New Roman"/>
          <w:sz w:val="26"/>
          <w:szCs w:val="26"/>
        </w:rPr>
        <w:t xml:space="preserve">что подтверждается </w:t>
      </w:r>
      <w:r w:rsidR="001B503B" w:rsidRPr="006466B3">
        <w:rPr>
          <w:rFonts w:ascii="Times New Roman" w:hAnsi="Times New Roman"/>
          <w:sz w:val="26"/>
          <w:szCs w:val="26"/>
        </w:rPr>
        <w:t>Свидетельством о государств</w:t>
      </w:r>
      <w:r w:rsidR="00E24E69" w:rsidRPr="006466B3">
        <w:rPr>
          <w:rFonts w:ascii="Times New Roman" w:hAnsi="Times New Roman"/>
          <w:sz w:val="26"/>
          <w:szCs w:val="26"/>
        </w:rPr>
        <w:t>енной регистрации права</w:t>
      </w:r>
      <w:r w:rsidR="005923D0" w:rsidRPr="006466B3">
        <w:rPr>
          <w:rFonts w:ascii="Times New Roman" w:hAnsi="Times New Roman"/>
          <w:sz w:val="26"/>
          <w:szCs w:val="26"/>
        </w:rPr>
        <w:t>,</w:t>
      </w:r>
      <w:r w:rsidR="00E24E69" w:rsidRPr="006466B3">
        <w:rPr>
          <w:rFonts w:ascii="Times New Roman" w:hAnsi="Times New Roman"/>
          <w:sz w:val="26"/>
          <w:szCs w:val="26"/>
        </w:rPr>
        <w:t xml:space="preserve"> </w:t>
      </w:r>
      <w:r w:rsidR="008825F8" w:rsidRPr="006466B3">
        <w:rPr>
          <w:rFonts w:ascii="Times New Roman" w:hAnsi="Times New Roman"/>
          <w:sz w:val="26"/>
          <w:szCs w:val="26"/>
        </w:rPr>
        <w:t xml:space="preserve">регистрационный </w:t>
      </w:r>
      <w:r w:rsidR="00E24E69" w:rsidRPr="006466B3">
        <w:rPr>
          <w:rFonts w:ascii="Times New Roman" w:hAnsi="Times New Roman"/>
          <w:sz w:val="26"/>
          <w:szCs w:val="26"/>
        </w:rPr>
        <w:t>№ 11915 от 04.03.1994</w:t>
      </w:r>
      <w:r w:rsidR="005923D0" w:rsidRPr="006466B3">
        <w:rPr>
          <w:rFonts w:ascii="Times New Roman" w:hAnsi="Times New Roman"/>
          <w:sz w:val="26"/>
          <w:szCs w:val="26"/>
        </w:rPr>
        <w:t xml:space="preserve"> года</w:t>
      </w:r>
      <w:r w:rsidR="001B503B" w:rsidRPr="006466B3">
        <w:rPr>
          <w:rFonts w:ascii="Times New Roman" w:hAnsi="Times New Roman"/>
          <w:sz w:val="26"/>
          <w:szCs w:val="26"/>
        </w:rPr>
        <w:t xml:space="preserve"> </w:t>
      </w:r>
      <w:r w:rsidR="00CF2CB8" w:rsidRPr="006466B3">
        <w:rPr>
          <w:rFonts w:ascii="Times New Roman" w:hAnsi="Times New Roman"/>
          <w:sz w:val="26"/>
          <w:szCs w:val="26"/>
        </w:rPr>
        <w:t>(дата выдачи повторного свидетельства № 78-78-01/0604/2007-456 от 17.11.2007 года</w:t>
      </w:r>
      <w:r w:rsidR="00F50B64" w:rsidRPr="006466B3">
        <w:rPr>
          <w:rFonts w:ascii="Times New Roman" w:hAnsi="Times New Roman"/>
          <w:sz w:val="26"/>
          <w:szCs w:val="26"/>
        </w:rPr>
        <w:t>)</w:t>
      </w:r>
      <w:r w:rsidR="00CF2CB8" w:rsidRPr="006466B3">
        <w:rPr>
          <w:rFonts w:ascii="Times New Roman" w:hAnsi="Times New Roman"/>
          <w:sz w:val="26"/>
          <w:szCs w:val="26"/>
        </w:rPr>
        <w:t xml:space="preserve">, </w:t>
      </w:r>
      <w:r w:rsidR="008825F8" w:rsidRPr="006466B3">
        <w:rPr>
          <w:rFonts w:ascii="Times New Roman" w:hAnsi="Times New Roman"/>
          <w:sz w:val="26"/>
          <w:szCs w:val="26"/>
        </w:rPr>
        <w:t xml:space="preserve">кадастровый </w:t>
      </w:r>
      <w:r w:rsidR="00F50B64" w:rsidRPr="006466B3">
        <w:rPr>
          <w:rFonts w:ascii="Times New Roman" w:hAnsi="Times New Roman"/>
          <w:sz w:val="26"/>
          <w:szCs w:val="26"/>
        </w:rPr>
        <w:t>№</w:t>
      </w:r>
      <w:r w:rsidR="009723EB" w:rsidRPr="006466B3">
        <w:rPr>
          <w:rFonts w:ascii="Times New Roman" w:hAnsi="Times New Roman"/>
          <w:sz w:val="26"/>
          <w:szCs w:val="26"/>
        </w:rPr>
        <w:t>78:13:0007443:3512</w:t>
      </w:r>
      <w:r w:rsidR="001B503B" w:rsidRPr="006466B3">
        <w:rPr>
          <w:rFonts w:ascii="Times New Roman" w:hAnsi="Times New Roman"/>
          <w:sz w:val="26"/>
          <w:szCs w:val="26"/>
        </w:rPr>
        <w:t xml:space="preserve">, </w:t>
      </w:r>
      <w:r w:rsidR="007739CC" w:rsidRPr="006466B3">
        <w:rPr>
          <w:rFonts w:ascii="Times New Roman" w:hAnsi="Times New Roman"/>
          <w:sz w:val="26"/>
          <w:szCs w:val="26"/>
        </w:rPr>
        <w:t xml:space="preserve">условный № </w:t>
      </w:r>
      <w:r w:rsidR="006813F4" w:rsidRPr="006466B3">
        <w:rPr>
          <w:rFonts w:ascii="Times New Roman" w:hAnsi="Times New Roman"/>
          <w:sz w:val="26"/>
          <w:szCs w:val="26"/>
        </w:rPr>
        <w:t xml:space="preserve">1101180, </w:t>
      </w:r>
      <w:r w:rsidR="00CB0CBC" w:rsidRPr="006466B3">
        <w:rPr>
          <w:rFonts w:ascii="Times New Roman" w:hAnsi="Times New Roman"/>
          <w:sz w:val="26"/>
          <w:szCs w:val="26"/>
        </w:rPr>
        <w:t xml:space="preserve">расположенную на </w:t>
      </w:r>
      <w:r w:rsidR="004D6584" w:rsidRPr="006466B3">
        <w:rPr>
          <w:rFonts w:ascii="Times New Roman" w:hAnsi="Times New Roman"/>
          <w:sz w:val="26"/>
          <w:szCs w:val="26"/>
        </w:rPr>
        <w:t xml:space="preserve">втором </w:t>
      </w:r>
      <w:r w:rsidR="00CB0CBC" w:rsidRPr="006466B3">
        <w:rPr>
          <w:rFonts w:ascii="Times New Roman" w:hAnsi="Times New Roman"/>
          <w:sz w:val="26"/>
          <w:szCs w:val="26"/>
        </w:rPr>
        <w:t>этаже жилого</w:t>
      </w:r>
      <w:r w:rsidR="006466B3" w:rsidRPr="006466B3">
        <w:rPr>
          <w:rFonts w:ascii="Times New Roman" w:hAnsi="Times New Roman"/>
          <w:sz w:val="26"/>
          <w:szCs w:val="26"/>
        </w:rPr>
        <w:t xml:space="preserve"> многоквартирного</w:t>
      </w:r>
      <w:r w:rsidR="00CB0CBC" w:rsidRPr="006466B3">
        <w:rPr>
          <w:rFonts w:ascii="Times New Roman" w:hAnsi="Times New Roman"/>
          <w:sz w:val="26"/>
          <w:szCs w:val="26"/>
        </w:rPr>
        <w:t xml:space="preserve"> дома по адресу: </w:t>
      </w:r>
      <w:r w:rsidR="007739CC" w:rsidRPr="006466B3">
        <w:rPr>
          <w:rFonts w:ascii="Times New Roman" w:hAnsi="Times New Roman"/>
          <w:sz w:val="26"/>
          <w:szCs w:val="26"/>
        </w:rPr>
        <w:t xml:space="preserve">ЛО, </w:t>
      </w:r>
      <w:r w:rsidR="004D6584" w:rsidRPr="006466B3">
        <w:rPr>
          <w:rFonts w:ascii="Times New Roman" w:hAnsi="Times New Roman"/>
          <w:sz w:val="26"/>
          <w:szCs w:val="26"/>
        </w:rPr>
        <w:t xml:space="preserve">г. Санкт-Петербург, ул. </w:t>
      </w:r>
      <w:proofErr w:type="spellStart"/>
      <w:r w:rsidR="004D6584" w:rsidRPr="006466B3">
        <w:rPr>
          <w:rFonts w:ascii="Times New Roman" w:hAnsi="Times New Roman"/>
          <w:sz w:val="26"/>
          <w:szCs w:val="26"/>
        </w:rPr>
        <w:t>Олеко</w:t>
      </w:r>
      <w:proofErr w:type="spellEnd"/>
      <w:r w:rsidR="004D6584" w:rsidRPr="006466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584" w:rsidRPr="006466B3">
        <w:rPr>
          <w:rFonts w:ascii="Times New Roman" w:hAnsi="Times New Roman"/>
          <w:sz w:val="26"/>
          <w:szCs w:val="26"/>
        </w:rPr>
        <w:t>Дундича</w:t>
      </w:r>
      <w:proofErr w:type="spellEnd"/>
      <w:r w:rsidR="004D6584" w:rsidRPr="006466B3">
        <w:rPr>
          <w:rFonts w:ascii="Times New Roman" w:hAnsi="Times New Roman"/>
          <w:sz w:val="26"/>
          <w:szCs w:val="26"/>
        </w:rPr>
        <w:t xml:space="preserve">, д. 36, </w:t>
      </w:r>
      <w:proofErr w:type="spellStart"/>
      <w:r w:rsidR="004D6584" w:rsidRPr="006466B3">
        <w:rPr>
          <w:rFonts w:ascii="Times New Roman" w:hAnsi="Times New Roman"/>
          <w:sz w:val="26"/>
          <w:szCs w:val="26"/>
        </w:rPr>
        <w:t>кор</w:t>
      </w:r>
      <w:proofErr w:type="spellEnd"/>
      <w:r w:rsidR="004D6584" w:rsidRPr="006466B3">
        <w:rPr>
          <w:rFonts w:ascii="Times New Roman" w:hAnsi="Times New Roman"/>
          <w:sz w:val="26"/>
          <w:szCs w:val="26"/>
        </w:rPr>
        <w:t>. 3, кв. 162</w:t>
      </w:r>
      <w:r w:rsidR="00CB0CBC" w:rsidRPr="006466B3">
        <w:rPr>
          <w:rFonts w:ascii="Times New Roman" w:hAnsi="Times New Roman"/>
          <w:sz w:val="26"/>
          <w:szCs w:val="26"/>
        </w:rPr>
        <w:t xml:space="preserve">, общей площадью </w:t>
      </w:r>
      <w:r w:rsidR="008D113E" w:rsidRPr="006466B3">
        <w:rPr>
          <w:rFonts w:ascii="Times New Roman" w:hAnsi="Times New Roman"/>
          <w:sz w:val="26"/>
          <w:szCs w:val="26"/>
        </w:rPr>
        <w:t xml:space="preserve">38,90 </w:t>
      </w:r>
      <w:proofErr w:type="spellStart"/>
      <w:r w:rsidR="008D113E" w:rsidRPr="006466B3">
        <w:rPr>
          <w:rFonts w:ascii="Times New Roman" w:hAnsi="Times New Roman"/>
          <w:sz w:val="26"/>
          <w:szCs w:val="26"/>
        </w:rPr>
        <w:t>кв.м</w:t>
      </w:r>
      <w:proofErr w:type="spellEnd"/>
      <w:r w:rsidR="004D6584" w:rsidRPr="006466B3">
        <w:rPr>
          <w:rFonts w:ascii="Times New Roman" w:hAnsi="Times New Roman"/>
          <w:sz w:val="26"/>
          <w:szCs w:val="26"/>
        </w:rPr>
        <w:t xml:space="preserve">, состоящую из одной </w:t>
      </w:r>
      <w:r w:rsidR="00CB0CBC" w:rsidRPr="006466B3">
        <w:rPr>
          <w:rFonts w:ascii="Times New Roman" w:hAnsi="Times New Roman"/>
          <w:sz w:val="26"/>
          <w:szCs w:val="26"/>
        </w:rPr>
        <w:t>комнат</w:t>
      </w:r>
      <w:r w:rsidR="004D6584" w:rsidRPr="006466B3">
        <w:rPr>
          <w:rFonts w:ascii="Times New Roman" w:hAnsi="Times New Roman"/>
          <w:sz w:val="26"/>
          <w:szCs w:val="26"/>
        </w:rPr>
        <w:t>ы</w:t>
      </w:r>
      <w:r w:rsidR="00B47492" w:rsidRPr="006466B3">
        <w:rPr>
          <w:rFonts w:ascii="Times New Roman" w:hAnsi="Times New Roman"/>
          <w:sz w:val="26"/>
          <w:szCs w:val="26"/>
        </w:rPr>
        <w:t xml:space="preserve"> жилой площадью 20,2 </w:t>
      </w:r>
      <w:proofErr w:type="spellStart"/>
      <w:r w:rsidR="000C62A1" w:rsidRPr="006466B3">
        <w:rPr>
          <w:rFonts w:ascii="Times New Roman" w:hAnsi="Times New Roman"/>
          <w:sz w:val="26"/>
          <w:szCs w:val="26"/>
        </w:rPr>
        <w:t>кв.м</w:t>
      </w:r>
      <w:proofErr w:type="spellEnd"/>
      <w:r w:rsidR="00CB0CBC" w:rsidRPr="006466B3">
        <w:rPr>
          <w:rFonts w:ascii="Times New Roman" w:hAnsi="Times New Roman"/>
          <w:sz w:val="26"/>
          <w:szCs w:val="26"/>
        </w:rPr>
        <w:t>, с ка</w:t>
      </w:r>
      <w:r w:rsidR="000C62A1" w:rsidRPr="006466B3">
        <w:rPr>
          <w:rFonts w:ascii="Times New Roman" w:hAnsi="Times New Roman"/>
          <w:sz w:val="26"/>
          <w:szCs w:val="26"/>
        </w:rPr>
        <w:t xml:space="preserve">дастровым номером 78:13:0007443:3512, </w:t>
      </w:r>
      <w:r w:rsidR="00CB0CBC" w:rsidRPr="006466B3">
        <w:rPr>
          <w:rFonts w:ascii="Times New Roman" w:hAnsi="Times New Roman"/>
          <w:sz w:val="26"/>
          <w:szCs w:val="26"/>
        </w:rPr>
        <w:t>далее - Квартира).</w:t>
      </w:r>
    </w:p>
    <w:p w14:paraId="3750B1F3" w14:textId="53A85867" w:rsidR="008E13E3" w:rsidRPr="006466B3" w:rsidRDefault="009B2FCE" w:rsidP="006466B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466B3">
        <w:rPr>
          <w:rFonts w:ascii="Times New Roman" w:hAnsi="Times New Roman"/>
          <w:sz w:val="26"/>
          <w:szCs w:val="26"/>
        </w:rPr>
        <w:t>1.</w:t>
      </w:r>
      <w:r w:rsidR="00642358" w:rsidRPr="006466B3">
        <w:rPr>
          <w:rFonts w:ascii="Times New Roman" w:hAnsi="Times New Roman"/>
          <w:sz w:val="26"/>
          <w:szCs w:val="26"/>
        </w:rPr>
        <w:t>2</w:t>
      </w:r>
      <w:r w:rsidR="008E13E3" w:rsidRPr="006466B3">
        <w:rPr>
          <w:rFonts w:ascii="Times New Roman" w:hAnsi="Times New Roman"/>
          <w:sz w:val="26"/>
          <w:szCs w:val="26"/>
        </w:rPr>
        <w:t xml:space="preserve">. Даритель и Одаряемый являются </w:t>
      </w:r>
      <w:r w:rsidR="008D60FA" w:rsidRPr="006466B3">
        <w:rPr>
          <w:rFonts w:ascii="Times New Roman" w:hAnsi="Times New Roman"/>
          <w:sz w:val="26"/>
          <w:szCs w:val="26"/>
        </w:rPr>
        <w:t xml:space="preserve">родственниками, а именно </w:t>
      </w:r>
      <w:r w:rsidR="005923D0" w:rsidRPr="006466B3">
        <w:rPr>
          <w:rFonts w:ascii="Times New Roman" w:hAnsi="Times New Roman"/>
          <w:sz w:val="26"/>
          <w:szCs w:val="26"/>
        </w:rPr>
        <w:t>супругами.</w:t>
      </w:r>
    </w:p>
    <w:p w14:paraId="149A5D43" w14:textId="77777777" w:rsidR="00AA671A" w:rsidRPr="006466B3" w:rsidRDefault="00AA671A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433EC3" w14:textId="2589053B" w:rsidR="009B2FCE" w:rsidRPr="006466B3" w:rsidRDefault="009B2FCE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466B3">
        <w:rPr>
          <w:rFonts w:ascii="Times New Roman" w:hAnsi="Times New Roman"/>
          <w:b/>
          <w:sz w:val="26"/>
          <w:szCs w:val="26"/>
        </w:rPr>
        <w:t>2. Порядок передачи квартиры</w:t>
      </w:r>
      <w:r w:rsidR="00E2532E" w:rsidRPr="006466B3">
        <w:rPr>
          <w:rFonts w:ascii="Times New Roman" w:hAnsi="Times New Roman"/>
          <w:b/>
          <w:sz w:val="26"/>
          <w:szCs w:val="26"/>
        </w:rPr>
        <w:t xml:space="preserve"> в дар</w:t>
      </w:r>
    </w:p>
    <w:p w14:paraId="281D37D7" w14:textId="3AD33FDF" w:rsidR="009B2FCE" w:rsidRPr="006466B3" w:rsidRDefault="009B2FCE" w:rsidP="006466B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7EC7CFD" w14:textId="1D278E12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1.1</w:t>
      </w:r>
      <w:r w:rsidR="000F50C7" w:rsidRPr="006466B3">
        <w:rPr>
          <w:rFonts w:ascii="Times New Roman" w:hAnsi="Times New Roman" w:cs="Times New Roman"/>
          <w:sz w:val="26"/>
          <w:szCs w:val="26"/>
        </w:rPr>
        <w:t xml:space="preserve">. 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До заключения настоящего Договора Квартира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обременена. </w:t>
      </w:r>
    </w:p>
    <w:p w14:paraId="2A1C068B" w14:textId="694C41AE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2.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В Квартире на регистрационном учете по месту жительства состоят и имеют право пользования Квартирой: </w:t>
      </w:r>
      <w:r w:rsidR="000F50C7" w:rsidRPr="006466B3">
        <w:rPr>
          <w:rFonts w:ascii="Times New Roman" w:hAnsi="Times New Roman" w:cs="Times New Roman"/>
          <w:sz w:val="26"/>
          <w:szCs w:val="26"/>
        </w:rPr>
        <w:t>Блинов Александр Павлович, Ларина Татьяна Николаевна.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33D359" w14:textId="23EB4555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3.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 в устной или письменной формах до заключения Договора. </w:t>
      </w:r>
    </w:p>
    <w:p w14:paraId="2F3FB06F" w14:textId="0086A069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4.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При подписании Договора Стороны подтверждают, что они не лишены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заключения, а также отсутствуют обстоятельства, вынуждающие совершать настоящую сделку. </w:t>
      </w:r>
    </w:p>
    <w:p w14:paraId="39606785" w14:textId="4827ACE4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5.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Право собственности на Квартиру возникает у Одаряемого в соответствии с действующим законодательством Российской Федерации. </w:t>
      </w:r>
    </w:p>
    <w:p w14:paraId="427020F3" w14:textId="3C46840A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6.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Расходы по государственной регистрации Договора и перехода права собственности на Квартиру несет Одаряемый. </w:t>
      </w:r>
    </w:p>
    <w:p w14:paraId="62ACD6A1" w14:textId="52E800C3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7.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Настоящий Договор составлен в простой письменной форме в трех экземплярах, имеющих одинаковую юридическую силу, один экземпляр для органа, осуществляющего государственную регистрацию прав на недвижимое имущество и сделок с ним – Управления Федеральной </w:t>
      </w:r>
      <w:r w:rsidRPr="006466B3">
        <w:rPr>
          <w:rFonts w:ascii="Times New Roman" w:hAnsi="Times New Roman" w:cs="Times New Roman"/>
          <w:sz w:val="26"/>
          <w:szCs w:val="26"/>
        </w:rPr>
        <w:t>регистрационной службы по Санкт-Петербургу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, один для Дарителя, один для Одаряемого. </w:t>
      </w:r>
    </w:p>
    <w:p w14:paraId="1BB2BBDA" w14:textId="16CA70AD" w:rsidR="001D25E1" w:rsidRPr="006466B3" w:rsidRDefault="00642358" w:rsidP="0064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6B3">
        <w:rPr>
          <w:rFonts w:ascii="Times New Roman" w:hAnsi="Times New Roman" w:cs="Times New Roman"/>
          <w:sz w:val="26"/>
          <w:szCs w:val="26"/>
        </w:rPr>
        <w:t>1</w:t>
      </w:r>
      <w:r w:rsidR="001D25E1" w:rsidRPr="006466B3">
        <w:rPr>
          <w:rFonts w:ascii="Times New Roman" w:hAnsi="Times New Roman" w:cs="Times New Roman"/>
          <w:sz w:val="26"/>
          <w:szCs w:val="26"/>
        </w:rPr>
        <w:t>.</w:t>
      </w:r>
      <w:r w:rsidRPr="006466B3">
        <w:rPr>
          <w:rFonts w:ascii="Times New Roman" w:hAnsi="Times New Roman" w:cs="Times New Roman"/>
          <w:sz w:val="26"/>
          <w:szCs w:val="26"/>
        </w:rPr>
        <w:t>8.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 настоящий Договор подлежит государственной регистрации в Управлении Федеральной </w:t>
      </w:r>
      <w:r w:rsidRPr="006466B3">
        <w:rPr>
          <w:rFonts w:ascii="Times New Roman" w:hAnsi="Times New Roman" w:cs="Times New Roman"/>
          <w:sz w:val="26"/>
          <w:szCs w:val="26"/>
        </w:rPr>
        <w:t>регистрационной службы по Санкт-Петербургу</w:t>
      </w:r>
      <w:r w:rsidR="001D25E1" w:rsidRPr="006466B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A13470" w14:textId="77777777" w:rsidR="004E41B7" w:rsidRPr="006466B3" w:rsidRDefault="004E41B7" w:rsidP="006466B3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46659E94" w14:textId="50DC61DF" w:rsidR="004E41B7" w:rsidRDefault="004E41B7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466B3">
        <w:rPr>
          <w:rFonts w:ascii="Times New Roman" w:hAnsi="Times New Roman"/>
          <w:b/>
          <w:sz w:val="26"/>
          <w:szCs w:val="26"/>
        </w:rPr>
        <w:t>Адреса и подписи Сторон</w:t>
      </w:r>
    </w:p>
    <w:p w14:paraId="31A38E97" w14:textId="6AA203E1" w:rsidR="001B3D1E" w:rsidRDefault="001B3D1E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7BC473" w14:textId="7B2C5753" w:rsidR="001B3D1E" w:rsidRDefault="001B3D1E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1F0C67" w14:textId="77777777" w:rsidR="001B3D1E" w:rsidRPr="006466B3" w:rsidRDefault="001B3D1E" w:rsidP="006466B3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40"/>
        <w:gridCol w:w="4480"/>
      </w:tblGrid>
      <w:tr w:rsidR="004E41B7" w:rsidRPr="006466B3" w14:paraId="77A1A84A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3817F96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0885F1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14075056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Одаряемый:</w:t>
            </w:r>
          </w:p>
        </w:tc>
      </w:tr>
      <w:tr w:rsidR="004E41B7" w:rsidRPr="006466B3" w14:paraId="41D9878E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FC20FCE" w14:textId="63E18C8F" w:rsidR="004E41B7" w:rsidRPr="006466B3" w:rsidRDefault="004D6584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hAnsi="Times New Roman"/>
                <w:sz w:val="26"/>
                <w:szCs w:val="26"/>
              </w:rPr>
              <w:t>Блинов Александр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E4FB20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4582B153" w14:textId="00178C24" w:rsidR="004E41B7" w:rsidRPr="006466B3" w:rsidRDefault="00F44958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Ларина Татьяна Николаевна</w:t>
            </w:r>
          </w:p>
        </w:tc>
      </w:tr>
      <w:tr w:rsidR="004E41B7" w:rsidRPr="006466B3" w14:paraId="480B780D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1323A96" w14:textId="2AB55104" w:rsidR="004E41B7" w:rsidRPr="006466B3" w:rsidRDefault="004D6584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hAnsi="Times New Roman"/>
                <w:sz w:val="26"/>
                <w:szCs w:val="26"/>
              </w:rPr>
              <w:t>пол мужской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FE6AD5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515514CA" w14:textId="612261D0" w:rsidR="004E41B7" w:rsidRPr="006466B3" w:rsidRDefault="00F44958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hAnsi="Times New Roman"/>
                <w:sz w:val="26"/>
                <w:szCs w:val="26"/>
              </w:rPr>
              <w:t>пол женский</w:t>
            </w:r>
          </w:p>
        </w:tc>
      </w:tr>
      <w:tr w:rsidR="004E41B7" w:rsidRPr="006466B3" w14:paraId="14D8FFB0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096F6C" w14:textId="555D7A19" w:rsidR="004E41B7" w:rsidRPr="006466B3" w:rsidRDefault="004D6584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22 июня 1966 </w:t>
            </w:r>
            <w:r w:rsidR="004E41B7" w:rsidRPr="006466B3">
              <w:rPr>
                <w:rFonts w:ascii="Times New Roman" w:eastAsiaTheme="minorHAnsi" w:hAnsi="Times New Roman"/>
                <w:sz w:val="26"/>
                <w:szCs w:val="26"/>
              </w:rPr>
              <w:t>года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4873C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2CC4CC29" w14:textId="5D50B7BC" w:rsidR="004E41B7" w:rsidRPr="006466B3" w:rsidRDefault="00F44958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30 мая 1979 </w:t>
            </w:r>
            <w:r w:rsidR="004E41B7" w:rsidRPr="006466B3">
              <w:rPr>
                <w:rFonts w:ascii="Times New Roman" w:eastAsiaTheme="minorHAnsi" w:hAnsi="Times New Roman"/>
                <w:sz w:val="26"/>
                <w:szCs w:val="26"/>
              </w:rPr>
              <w:t>года рождения</w:t>
            </w:r>
          </w:p>
        </w:tc>
      </w:tr>
      <w:tr w:rsidR="004E41B7" w:rsidRPr="006466B3" w14:paraId="7C0511F9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D5BEA7" w14:textId="26703A25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паспорт серии </w:t>
            </w:r>
            <w:r w:rsidR="004D6584" w:rsidRPr="006466B3">
              <w:rPr>
                <w:rFonts w:ascii="Times New Roman" w:hAnsi="Times New Roman"/>
                <w:sz w:val="26"/>
                <w:szCs w:val="26"/>
              </w:rPr>
              <w:t xml:space="preserve">40 11 </w:t>
            </w:r>
            <w:r w:rsidR="0046017D" w:rsidRPr="006466B3">
              <w:rPr>
                <w:rFonts w:ascii="Times New Roman" w:hAnsi="Times New Roman"/>
                <w:sz w:val="26"/>
                <w:szCs w:val="26"/>
              </w:rPr>
              <w:t>№</w:t>
            </w:r>
            <w:r w:rsidR="004D6584" w:rsidRPr="006466B3">
              <w:rPr>
                <w:rFonts w:ascii="Times New Roman" w:hAnsi="Times New Roman"/>
                <w:sz w:val="26"/>
                <w:szCs w:val="26"/>
              </w:rPr>
              <w:t xml:space="preserve"> 274056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0003F5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0DA48814" w14:textId="1BC61B3C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паспорт серии 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>58 10</w:t>
            </w:r>
            <w:r w:rsidR="0046017D" w:rsidRPr="006466B3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>023984</w:t>
            </w:r>
          </w:p>
        </w:tc>
      </w:tr>
      <w:tr w:rsidR="004E41B7" w:rsidRPr="006466B3" w14:paraId="5BC59188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8F6BD3" w14:textId="4DD3ADE1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вы</w:t>
            </w:r>
            <w:r w:rsidR="004D6584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дан </w:t>
            </w:r>
            <w:r w:rsidR="004D6584" w:rsidRPr="006466B3">
              <w:rPr>
                <w:rFonts w:ascii="Times New Roman" w:hAnsi="Times New Roman"/>
                <w:sz w:val="26"/>
                <w:szCs w:val="26"/>
              </w:rPr>
              <w:t>ТП №79 ОТДЕЛА УФМС РОССИИ ПО САНКТ-ПЕТЕРБУРГУ И ЛЕНИНГРАДСКОЙ ОБЛ. В ФРУНЗЕНСКОМ Р-НЕ ГОР. САНКТ-ПЕТЕРБУРГА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286CEC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159DE5AA" w14:textId="77777777" w:rsidR="004E41B7" w:rsidRPr="006466B3" w:rsidRDefault="00F44958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выдан </w:t>
            </w:r>
            <w:r w:rsidRPr="006466B3">
              <w:rPr>
                <w:rFonts w:ascii="Times New Roman" w:hAnsi="Times New Roman"/>
                <w:sz w:val="26"/>
                <w:szCs w:val="26"/>
              </w:rPr>
              <w:t>ОТДЕЛЕНИЕМ УФМС РОССИИ ПО ПСКОВСКОЙ ОБЛАСТИ В НЕВЕЛЬСКОМ РАЙОНЕ</w:t>
            </w:r>
          </w:p>
          <w:p w14:paraId="2FE76976" w14:textId="43A46AB1" w:rsidR="00F44958" w:rsidRPr="006466B3" w:rsidRDefault="00F44958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E41B7" w:rsidRPr="006466B3" w14:paraId="627E9FB9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6CFB0D" w14:textId="6B416D6E" w:rsidR="004E41B7" w:rsidRPr="006466B3" w:rsidRDefault="004E41B7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4D6584" w:rsidRPr="006466B3">
              <w:rPr>
                <w:rFonts w:ascii="Times New Roman" w:hAnsi="Times New Roman"/>
                <w:sz w:val="26"/>
                <w:szCs w:val="26"/>
              </w:rPr>
              <w:t>выдачи 18.08.2011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E80A1A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60D83BE5" w14:textId="36F181FC" w:rsidR="004E41B7" w:rsidRPr="006466B3" w:rsidRDefault="004E41B7" w:rsidP="006466B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466B3">
              <w:rPr>
                <w:rFonts w:ascii="Times New Roman" w:hAnsi="Times New Roman"/>
                <w:sz w:val="26"/>
                <w:szCs w:val="26"/>
              </w:rPr>
              <w:t xml:space="preserve">дата выдачи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>26.03.2010 г.</w:t>
            </w:r>
          </w:p>
        </w:tc>
      </w:tr>
      <w:tr w:rsidR="004E41B7" w:rsidRPr="006466B3" w14:paraId="6F05265E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C27837" w14:textId="1BA151E2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код</w:t>
            </w:r>
            <w:r w:rsidR="004D6584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 подразделения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>780-079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8AA10E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62519670" w14:textId="082D7DC0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код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 подразделения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>600-011</w:t>
            </w:r>
          </w:p>
        </w:tc>
      </w:tr>
      <w:tr w:rsidR="004E41B7" w:rsidRPr="006466B3" w14:paraId="54FBCCB2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39DE2A1" w14:textId="355EF55B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зарег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истрирован по адресу: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г. Санкт-Петербург, ул.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Олеко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Дундича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, д. 36,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кор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>. 3, кв. 162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0C0557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2735C60E" w14:textId="645ECC5D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зарег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 xml:space="preserve">истрирован по адресу: </w:t>
            </w:r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г. Санкт-Петербург, ул.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Олеко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Дундича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 xml:space="preserve">, д. 36, </w:t>
            </w:r>
            <w:proofErr w:type="spellStart"/>
            <w:r w:rsidR="00F44958" w:rsidRPr="006466B3">
              <w:rPr>
                <w:rFonts w:ascii="Times New Roman" w:hAnsi="Times New Roman"/>
                <w:sz w:val="26"/>
                <w:szCs w:val="26"/>
              </w:rPr>
              <w:t>кор</w:t>
            </w:r>
            <w:proofErr w:type="spellEnd"/>
            <w:r w:rsidR="00F44958" w:rsidRPr="006466B3">
              <w:rPr>
                <w:rFonts w:ascii="Times New Roman" w:hAnsi="Times New Roman"/>
                <w:sz w:val="26"/>
                <w:szCs w:val="26"/>
              </w:rPr>
              <w:t>. 3, кв. 162</w:t>
            </w:r>
          </w:p>
        </w:tc>
      </w:tr>
      <w:tr w:rsidR="004E41B7" w:rsidRPr="006466B3" w14:paraId="27F3258F" w14:textId="77777777" w:rsidTr="001B3D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5850BD" w14:textId="77777777" w:rsidR="004E41B7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тел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>ефон: +7-906-271-02-60</w:t>
            </w:r>
          </w:p>
          <w:p w14:paraId="457CB240" w14:textId="77777777" w:rsidR="001B3D1E" w:rsidRDefault="001B3D1E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AE898B0" w14:textId="3E8FC5E2" w:rsidR="001B3D1E" w:rsidRPr="001B3D1E" w:rsidRDefault="001B3D1E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____________________/____________/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36717B" w14:textId="77777777" w:rsidR="004E41B7" w:rsidRPr="006466B3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14:paraId="38779607" w14:textId="77777777" w:rsidR="004E41B7" w:rsidRDefault="004E41B7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66B3">
              <w:rPr>
                <w:rFonts w:ascii="Times New Roman" w:eastAsiaTheme="minorHAnsi" w:hAnsi="Times New Roman"/>
                <w:sz w:val="26"/>
                <w:szCs w:val="26"/>
              </w:rPr>
              <w:t>т</w:t>
            </w:r>
            <w:r w:rsidR="00F44958" w:rsidRPr="006466B3">
              <w:rPr>
                <w:rFonts w:ascii="Times New Roman" w:eastAsiaTheme="minorHAnsi" w:hAnsi="Times New Roman"/>
                <w:sz w:val="26"/>
                <w:szCs w:val="26"/>
              </w:rPr>
              <w:t>елефон: +7-906-249-55-50</w:t>
            </w:r>
          </w:p>
          <w:p w14:paraId="053FFFB2" w14:textId="77777777" w:rsidR="001B3D1E" w:rsidRDefault="001B3D1E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BAC317B" w14:textId="7418AF4B" w:rsidR="001B3D1E" w:rsidRPr="006466B3" w:rsidRDefault="001B3D1E" w:rsidP="006466B3">
            <w:pPr>
              <w:pStyle w:val="a3"/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_________________/___________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/</w:t>
            </w:r>
          </w:p>
        </w:tc>
      </w:tr>
    </w:tbl>
    <w:p w14:paraId="35F4ABAD" w14:textId="77777777" w:rsidR="004E41B7" w:rsidRPr="006466B3" w:rsidRDefault="004E41B7" w:rsidP="006466B3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E41B7" w:rsidRPr="006466B3" w:rsidSect="009852A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166E"/>
    <w:multiLevelType w:val="hybridMultilevel"/>
    <w:tmpl w:val="72DE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20"/>
    <w:rsid w:val="00052DE7"/>
    <w:rsid w:val="000C62A1"/>
    <w:rsid w:val="000F50C7"/>
    <w:rsid w:val="0010690B"/>
    <w:rsid w:val="00110805"/>
    <w:rsid w:val="00120B7A"/>
    <w:rsid w:val="001B3D1E"/>
    <w:rsid w:val="001B503B"/>
    <w:rsid w:val="001D25E1"/>
    <w:rsid w:val="00244397"/>
    <w:rsid w:val="0027050F"/>
    <w:rsid w:val="002A5B4A"/>
    <w:rsid w:val="00313975"/>
    <w:rsid w:val="00397BC3"/>
    <w:rsid w:val="003F6FA0"/>
    <w:rsid w:val="0046017D"/>
    <w:rsid w:val="004902AD"/>
    <w:rsid w:val="004D6584"/>
    <w:rsid w:val="004E41B7"/>
    <w:rsid w:val="004F2E9D"/>
    <w:rsid w:val="005059CF"/>
    <w:rsid w:val="005923D0"/>
    <w:rsid w:val="00642358"/>
    <w:rsid w:val="006466B3"/>
    <w:rsid w:val="006813F4"/>
    <w:rsid w:val="00737C8E"/>
    <w:rsid w:val="007739CC"/>
    <w:rsid w:val="00787F4D"/>
    <w:rsid w:val="0080262E"/>
    <w:rsid w:val="00825528"/>
    <w:rsid w:val="008825F8"/>
    <w:rsid w:val="008D113E"/>
    <w:rsid w:val="008D60FA"/>
    <w:rsid w:val="008E13E3"/>
    <w:rsid w:val="008F224A"/>
    <w:rsid w:val="0094501E"/>
    <w:rsid w:val="009723EB"/>
    <w:rsid w:val="009852A3"/>
    <w:rsid w:val="009B2FCE"/>
    <w:rsid w:val="009E4A05"/>
    <w:rsid w:val="00A408A5"/>
    <w:rsid w:val="00A62A20"/>
    <w:rsid w:val="00AA671A"/>
    <w:rsid w:val="00AE48F7"/>
    <w:rsid w:val="00B118B9"/>
    <w:rsid w:val="00B47492"/>
    <w:rsid w:val="00BC1D22"/>
    <w:rsid w:val="00BD06AC"/>
    <w:rsid w:val="00C4522C"/>
    <w:rsid w:val="00C61FD7"/>
    <w:rsid w:val="00CB0CBC"/>
    <w:rsid w:val="00CF2CB8"/>
    <w:rsid w:val="00D45214"/>
    <w:rsid w:val="00E24E69"/>
    <w:rsid w:val="00E2532E"/>
    <w:rsid w:val="00E540D1"/>
    <w:rsid w:val="00E643A1"/>
    <w:rsid w:val="00E7069C"/>
    <w:rsid w:val="00EA716D"/>
    <w:rsid w:val="00F14589"/>
    <w:rsid w:val="00F422F3"/>
    <w:rsid w:val="00F44958"/>
    <w:rsid w:val="00F50B64"/>
    <w:rsid w:val="00F74745"/>
    <w:rsid w:val="00FA02D8"/>
    <w:rsid w:val="00FA42F6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A362"/>
  <w15:chartTrackingRefBased/>
  <w15:docId w15:val="{01470DF1-8764-4506-B3DA-6F527FE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3A1"/>
    <w:pPr>
      <w:spacing w:after="0" w:line="240" w:lineRule="auto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CB0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CB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B50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50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50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50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Рыбникова Мария Андреевна</dc:creator>
  <cp:keywords/>
  <dc:description/>
  <cp:lastModifiedBy>admin</cp:lastModifiedBy>
  <cp:revision>29</cp:revision>
  <dcterms:created xsi:type="dcterms:W3CDTF">2024-03-12T07:36:00Z</dcterms:created>
  <dcterms:modified xsi:type="dcterms:W3CDTF">2024-03-21T07:18:00Z</dcterms:modified>
</cp:coreProperties>
</file>