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B6F3" w14:textId="11D2EC93" w:rsidR="00C2714D" w:rsidRPr="00F32625" w:rsidRDefault="00F32625" w:rsidP="00F326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625">
        <w:rPr>
          <w:rFonts w:ascii="Times New Roman" w:hAnsi="Times New Roman" w:cs="Times New Roman"/>
          <w:sz w:val="28"/>
          <w:szCs w:val="28"/>
        </w:rPr>
        <w:t>Добрый день! Да, вы можете воспользоваться материнским капиталом для газификации дома и его дальнейшего строительства. Для этого вам нужно обратиться в Пенсионный фонд России с заявлением на использование материнского капитала на улучшение жилищных условий. В заявлении необходимо указать конкретную цель использования материнского капитала и приложить копии документов на дом, который вы приобрели.</w:t>
      </w:r>
    </w:p>
    <w:sectPr w:rsidR="00C2714D" w:rsidRPr="00F32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D0"/>
    <w:rsid w:val="00AD1FD0"/>
    <w:rsid w:val="00C2714D"/>
    <w:rsid w:val="00F3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7F03"/>
  <w15:chartTrackingRefBased/>
  <w15:docId w15:val="{21DB686A-41BA-49CB-87BE-831265A0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VATOLIN ALEXANDER</dc:creator>
  <cp:keywords/>
  <dc:description/>
  <cp:lastModifiedBy>VATOLIN ALEXANDER</cp:lastModifiedBy>
  <cp:revision>2</cp:revision>
  <dcterms:created xsi:type="dcterms:W3CDTF">2023-05-19T12:16:00Z</dcterms:created>
  <dcterms:modified xsi:type="dcterms:W3CDTF">2023-05-19T12:16:00Z</dcterms:modified>
</cp:coreProperties>
</file>