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140" w:lineRule="auto"/>
        <w:jc w:val="center"/>
        <w:rPr>
          <w:rFonts w:ascii="Times New Roman" w:cs="Times New Roman" w:eastAsia="Times New Roman" w:hAnsi="Times New Roman"/>
          <w:b w:val="1"/>
          <w:color w:val="106dd6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6dd6"/>
          <w:sz w:val="26"/>
          <w:szCs w:val="26"/>
          <w:u w:val="single"/>
          <w:rtl w:val="0"/>
        </w:rPr>
        <w:t xml:space="preserve">Приказ Министерства экономического развития РФ от 5 августа 2015 г. N 530 "Об утверждении форм документов, представляемых гражданином при обращении в суд с заявлением о признании его банкротом"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auto" w:space="28" w:sz="0" w:val="none"/>
        </w:pBdr>
        <w:shd w:fill="ffffff" w:val="clear"/>
        <w:spacing w:after="220" w:before="220" w:lineRule="auto"/>
        <w:jc w:val="right"/>
        <w:rPr>
          <w:rFonts w:ascii="Times New Roman" w:cs="Times New Roman" w:eastAsia="Times New Roman" w:hAnsi="Times New Roman"/>
          <w:b w:val="1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Приложение N 1</w:t>
        <w:br w:type="textWrapping"/>
        <w:t xml:space="preserve">к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272c0"/>
            <w:sz w:val="23"/>
            <w:szCs w:val="23"/>
            <w:rtl w:val="0"/>
          </w:rPr>
          <w:t xml:space="preserve">приказу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 Министерства</w:t>
        <w:br w:type="textWrapping"/>
        <w:t xml:space="preserve">экономического развития РФ</w:t>
        <w:br w:type="textWrapping"/>
        <w:t xml:space="preserve">от 5 августа 2015 г. N 530</w:t>
      </w:r>
    </w:p>
    <w:p w:rsidR="00000000" w:rsidDel="00000000" w:rsidP="00000000" w:rsidRDefault="00000000" w:rsidRPr="00000000" w14:paraId="00000004">
      <w:pPr>
        <w:pBdr>
          <w:left w:color="auto" w:space="28" w:sz="0" w:val="none"/>
        </w:pBdr>
        <w:shd w:fill="ffffff" w:val="clear"/>
        <w:spacing w:after="220" w:before="220" w:lineRule="auto"/>
        <w:jc w:val="right"/>
        <w:rPr>
          <w:rFonts w:ascii="Times New Roman" w:cs="Times New Roman" w:eastAsia="Times New Roman" w:hAnsi="Times New Roman"/>
          <w:b w:val="1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ФОРМА</w:t>
      </w:r>
    </w:p>
    <w:p w:rsidR="00000000" w:rsidDel="00000000" w:rsidP="00000000" w:rsidRDefault="00000000" w:rsidRPr="00000000" w14:paraId="00000005">
      <w:pPr>
        <w:shd w:fill="ffffff" w:val="clear"/>
        <w:spacing w:after="320" w:before="320" w:lineRule="auto"/>
        <w:jc w:val="center"/>
        <w:rPr>
          <w:rFonts w:ascii="Times New Roman" w:cs="Times New Roman" w:eastAsia="Times New Roman" w:hAnsi="Times New Roman"/>
          <w:color w:val="22272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32"/>
          <w:szCs w:val="32"/>
          <w:rtl w:val="0"/>
        </w:rPr>
        <w:t xml:space="preserve">Список кредиторов и должников гражданина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9.3532690436173"/>
        <w:gridCol w:w="1576.084225426878"/>
        <w:gridCol w:w="4200.0743165531285"/>
        <w:tblGridChange w:id="0">
          <w:tblGrid>
            <w:gridCol w:w="3249.3532690436173"/>
            <w:gridCol w:w="1576.084225426878"/>
            <w:gridCol w:w="4200.074316553128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Информация о гражданине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отчество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случае изменения фамилии, имени, отчества указать прежние фамилии, имена, отчества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СНИЛС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документа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серия (при наличии) и номер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адрес регистрации по месту жительства в Российской Федерации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населенный пункт (село, поселок и так далее)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улица (проспект, переулок и так далее)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дома (владения)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квартиры (офиса)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.2644688980679"/>
        <w:gridCol w:w="1412.8030865453798"/>
        <w:gridCol w:w="1097.3865835026904"/>
        <w:gridCol w:w="1205.8110064236148"/>
        <w:gridCol w:w="1501.513978026136"/>
        <w:gridCol w:w="791.8268461800849"/>
        <w:gridCol w:w="1481.800446585968"/>
        <w:gridCol w:w="979.1053948616818"/>
        <w:tblGridChange w:id="0">
          <w:tblGrid>
            <w:gridCol w:w="555.2644688980679"/>
            <w:gridCol w:w="1412.8030865453798"/>
            <w:gridCol w:w="1097.3865835026904"/>
            <w:gridCol w:w="1205.8110064236148"/>
            <w:gridCol w:w="1501.513978026136"/>
            <w:gridCol w:w="791.8268461800849"/>
            <w:gridCol w:w="1481.800446585968"/>
            <w:gridCol w:w="979.1053948616818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I. Сведения о кредиторах гражданина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Содержание обязательства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Кредитор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 (место жительства) кредитора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возникновения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обязательства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том числе задолженность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*(5)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п/п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Недоимка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2.3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0AC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.2644688980679"/>
        <w:gridCol w:w="1412.8030865453798"/>
        <w:gridCol w:w="1097.3865835026904"/>
        <w:gridCol w:w="1205.8110064236148"/>
        <w:gridCol w:w="1501.513978026136"/>
        <w:gridCol w:w="791.8268461800849"/>
        <w:gridCol w:w="1481.800446585968"/>
        <w:gridCol w:w="979.1053948616818"/>
        <w:tblGridChange w:id="0">
          <w:tblGrid>
            <w:gridCol w:w="555.2644688980679"/>
            <w:gridCol w:w="1412.8030865453798"/>
            <w:gridCol w:w="1097.3865835026904"/>
            <w:gridCol w:w="1205.8110064236148"/>
            <w:gridCol w:w="1501.513978026136"/>
            <w:gridCol w:w="791.8268461800849"/>
            <w:gridCol w:w="1481.800446585968"/>
            <w:gridCol w:w="979.1053948616818"/>
          </w:tblGrid>
        </w:tblGridChange>
      </w:tblGrid>
      <w:tr>
        <w:trPr>
          <w:cantSplit w:val="0"/>
          <w:trHeight w:val="138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II. Сведения о кредиторах гражданина</w:t>
            </w:r>
          </w:p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(по денежным обязательствам и (или) обязанности по уплате обязательных платежей,</w:t>
            </w:r>
          </w:p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которые возникли в результате осуществления гражданином</w:t>
            </w:r>
          </w:p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предпринимательской деятельности)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Содержание обязательства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*(6)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Кредитор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 (место жительства) кредитора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возникновения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обязательства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том числе задолженность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Недоимка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2.3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1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4.0543029651261"/>
        <w:gridCol w:w="1409.7239661242857"/>
        <w:gridCol w:w="1085.1596111328804"/>
        <w:gridCol w:w="1203.1830129479367"/>
        <w:gridCol w:w="1498.241517485578"/>
        <w:gridCol w:w="790.101106595239"/>
        <w:gridCol w:w="1508.076800970166"/>
        <w:gridCol w:w="976.9714928024118"/>
        <w:tblGridChange w:id="0">
          <w:tblGrid>
            <w:gridCol w:w="554.0543029651261"/>
            <w:gridCol w:w="1409.7239661242857"/>
            <w:gridCol w:w="1085.1596111328804"/>
            <w:gridCol w:w="1203.1830129479367"/>
            <w:gridCol w:w="1498.241517485578"/>
            <w:gridCol w:w="790.101106595239"/>
            <w:gridCol w:w="1508.076800970166"/>
            <w:gridCol w:w="976.9714928024118"/>
          </w:tblGrid>
        </w:tblGridChange>
      </w:tblGrid>
      <w:tr>
        <w:trPr>
          <w:cantSplit w:val="0"/>
          <w:trHeight w:val="138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III. Сведения о должниках гражданина</w:t>
            </w:r>
          </w:p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72f"/>
                <w:sz w:val="23"/>
                <w:szCs w:val="23"/>
                <w:rtl w:val="0"/>
              </w:rPr>
              <w:t xml:space="preserve">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Содержание обязательства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Должник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*(12)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 (место жительства) должника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возникновения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обязательства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том числе задолженность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*(15)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налога, сбора обязательного платежа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к зачету или возврату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проценты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*(16)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2.3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7E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.8715364661051"/>
        <w:gridCol w:w="1414.3476963338767"/>
        <w:gridCol w:w="1059.1161819058334"/>
        <w:gridCol w:w="1207.129312917518"/>
        <w:gridCol w:w="1503.1555749408878"/>
        <w:gridCol w:w="822.2951722871378"/>
        <w:gridCol w:w="1483.4204908059965"/>
        <w:gridCol w:w="980.1758453662682"/>
        <w:tblGridChange w:id="0">
          <w:tblGrid>
            <w:gridCol w:w="555.8715364661051"/>
            <w:gridCol w:w="1414.3476963338767"/>
            <w:gridCol w:w="1059.1161819058334"/>
            <w:gridCol w:w="1207.129312917518"/>
            <w:gridCol w:w="1503.1555749408878"/>
            <w:gridCol w:w="822.2951722871378"/>
            <w:gridCol w:w="1483.4204908059965"/>
            <w:gridCol w:w="980.1758453662682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IV. Сведения о должниках гражданина</w:t>
            </w:r>
          </w:p>
          <w:p w:rsidR="00000000" w:rsidDel="00000000" w:rsidP="00000000" w:rsidRDefault="00000000" w:rsidRPr="00000000" w14:paraId="0000018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Содержание обязательства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Должник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 (место жительства) должника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возникновения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обязательства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Штрафы, пени и иные санкции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том числе задолженность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Сумма к зачету или возврату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всего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проценты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*(22)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2.1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2.3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E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EA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EB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Достоверность и полноту настоящих сведений подтверждаю.</w:t>
      </w:r>
    </w:p>
    <w:p w:rsidR="00000000" w:rsidDel="00000000" w:rsidP="00000000" w:rsidRDefault="00000000" w:rsidRPr="00000000" w14:paraId="000001EC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"     "_______________20 г. ____________________ ________________________</w:t>
      </w:r>
    </w:p>
    <w:p w:rsidR="00000000" w:rsidDel="00000000" w:rsidP="00000000" w:rsidRDefault="00000000" w:rsidRPr="00000000" w14:paraId="000001ED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                           (подпись гражданина)  (расшифровка подписи)</w:t>
      </w:r>
    </w:p>
    <w:p w:rsidR="00000000" w:rsidDel="00000000" w:rsidP="00000000" w:rsidRDefault="00000000" w:rsidRPr="00000000" w14:paraId="000001E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</w:t>
      </w:r>
    </w:p>
    <w:p w:rsidR="00000000" w:rsidDel="00000000" w:rsidP="00000000" w:rsidRDefault="00000000" w:rsidRPr="00000000" w14:paraId="000001E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*(1) Указывается существо обязательства (например, заем, кредит).</w:t>
      </w:r>
    </w:p>
    <w:p w:rsidR="00000000" w:rsidDel="00000000" w:rsidP="00000000" w:rsidRDefault="00000000" w:rsidRPr="00000000" w14:paraId="000001F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*(2)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00000" w:rsidDel="00000000" w:rsidP="00000000" w:rsidRDefault="00000000" w:rsidRPr="00000000" w14:paraId="000001F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*(3) Указывается основание возникновения обязательства, а также реквизиты (дата, номер) соответствующего договора или акта.</w:t>
      </w:r>
    </w:p>
    <w:p w:rsidR="00000000" w:rsidDel="00000000" w:rsidP="00000000" w:rsidRDefault="00000000" w:rsidRPr="00000000" w14:paraId="000001F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*(4)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*(5)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*(6) Указывается существо обязательства (например, заем, кредит).</w:t>
      </w:r>
    </w:p>
    <w:p w:rsidR="00000000" w:rsidDel="00000000" w:rsidP="00000000" w:rsidRDefault="00000000" w:rsidRPr="00000000" w14:paraId="000001F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*(7)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00000" w:rsidDel="00000000" w:rsidP="00000000" w:rsidRDefault="00000000" w:rsidRPr="00000000" w14:paraId="000001F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*(8) Указывается основание возникновения обязательства, а также реквизиты (дата, номер) соответствующего договора или акта.</w:t>
      </w:r>
    </w:p>
    <w:p w:rsidR="00000000" w:rsidDel="00000000" w:rsidP="00000000" w:rsidRDefault="00000000" w:rsidRPr="00000000" w14:paraId="000001F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*(9)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*(10)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*(11) Указывается существо обязательства (например, заем, кредит).</w:t>
      </w:r>
    </w:p>
    <w:p w:rsidR="00000000" w:rsidDel="00000000" w:rsidP="00000000" w:rsidRDefault="00000000" w:rsidRPr="00000000" w14:paraId="000001F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*(12)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00000" w:rsidDel="00000000" w:rsidP="00000000" w:rsidRDefault="00000000" w:rsidRPr="00000000" w14:paraId="000001FB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*(13) Указывается основание возникновения обязательства, а также реквизиты (дата, номер) соответствующего договора или акта.</w:t>
      </w:r>
    </w:p>
    <w:p w:rsidR="00000000" w:rsidDel="00000000" w:rsidP="00000000" w:rsidRDefault="00000000" w:rsidRPr="00000000" w14:paraId="000001F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*(14)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*(15)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1F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*(16) Заполняется в случае, если возврат суммы излишне уплаченного налога осуществляется с нарушением сроков, установленных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3272c0"/>
            <w:sz w:val="23"/>
            <w:szCs w:val="23"/>
            <w:rtl w:val="0"/>
          </w:rPr>
          <w:t xml:space="preserve">Налоговым 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</w:p>
    <w:p w:rsidR="00000000" w:rsidDel="00000000" w:rsidP="00000000" w:rsidRDefault="00000000" w:rsidRPr="00000000" w14:paraId="000001F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*(17) Указывается существо обязательства (например, заем, кредит).</w:t>
      </w:r>
    </w:p>
    <w:p w:rsidR="00000000" w:rsidDel="00000000" w:rsidP="00000000" w:rsidRDefault="00000000" w:rsidRPr="00000000" w14:paraId="0000020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*(18)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00000" w:rsidDel="00000000" w:rsidP="00000000" w:rsidRDefault="00000000" w:rsidRPr="00000000" w14:paraId="0000020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*(19) Указывается основание возникновения обязательства, а также реквизиты (дата, номер) соответствующего договора или акта.</w:t>
      </w:r>
    </w:p>
    <w:p w:rsidR="00000000" w:rsidDel="00000000" w:rsidP="00000000" w:rsidRDefault="00000000" w:rsidRPr="00000000" w14:paraId="0000020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*(20)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20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*(21)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00000" w:rsidDel="00000000" w:rsidP="00000000" w:rsidRDefault="00000000" w:rsidRPr="00000000" w14:paraId="0000020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464c55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*(22) Заполняется в случае, если возврат суммы излишне уплаченного налога осуществляется с нарушением сроков, установленных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3272c0"/>
            <w:sz w:val="23"/>
            <w:szCs w:val="23"/>
            <w:rtl w:val="0"/>
          </w:rPr>
          <w:t xml:space="preserve">Налоговым 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left w:color="auto" w:space="28" w:sz="0" w:val="none"/>
        </w:pBdr>
        <w:shd w:fill="ffffff" w:val="clear"/>
        <w:spacing w:after="220" w:before="220" w:lineRule="auto"/>
        <w:jc w:val="right"/>
        <w:rPr>
          <w:rFonts w:ascii="Times New Roman" w:cs="Times New Roman" w:eastAsia="Times New Roman" w:hAnsi="Times New Roman"/>
          <w:b w:val="1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Приложение N 2</w:t>
        <w:br w:type="textWrapping"/>
        <w:t xml:space="preserve">к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272c0"/>
            <w:sz w:val="23"/>
            <w:szCs w:val="23"/>
            <w:rtl w:val="0"/>
          </w:rPr>
          <w:t xml:space="preserve">приказу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 Министерства</w:t>
        <w:br w:type="textWrapping"/>
        <w:t xml:space="preserve">экономического развития РФ</w:t>
        <w:br w:type="textWrapping"/>
        <w:t xml:space="preserve">от 5 августа 2015 г. N 530</w:t>
      </w:r>
    </w:p>
    <w:p w:rsidR="00000000" w:rsidDel="00000000" w:rsidP="00000000" w:rsidRDefault="00000000" w:rsidRPr="00000000" w14:paraId="00000206">
      <w:pPr>
        <w:pBdr>
          <w:left w:color="auto" w:space="28" w:sz="0" w:val="none"/>
        </w:pBdr>
        <w:shd w:fill="ffffff" w:val="clear"/>
        <w:spacing w:after="220" w:before="220" w:lineRule="auto"/>
        <w:jc w:val="right"/>
        <w:rPr>
          <w:rFonts w:ascii="Times New Roman" w:cs="Times New Roman" w:eastAsia="Times New Roman" w:hAnsi="Times New Roman"/>
          <w:b w:val="1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72f"/>
          <w:sz w:val="23"/>
          <w:szCs w:val="23"/>
          <w:rtl w:val="0"/>
        </w:rPr>
        <w:t xml:space="preserve">ФОРМА</w:t>
      </w:r>
    </w:p>
    <w:p w:rsidR="00000000" w:rsidDel="00000000" w:rsidP="00000000" w:rsidRDefault="00000000" w:rsidRPr="00000000" w14:paraId="00000207">
      <w:pPr>
        <w:shd w:fill="ffffff" w:val="clear"/>
        <w:spacing w:after="320" w:before="320" w:lineRule="auto"/>
        <w:jc w:val="center"/>
        <w:rPr>
          <w:rFonts w:ascii="Times New Roman" w:cs="Times New Roman" w:eastAsia="Times New Roman" w:hAnsi="Times New Roman"/>
          <w:color w:val="22272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32"/>
          <w:szCs w:val="32"/>
          <w:rtl w:val="0"/>
        </w:rPr>
        <w:t xml:space="preserve">Опись имущества гражданина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95.4299786860447"/>
        <w:gridCol w:w="1573.8737286170226"/>
        <w:gridCol w:w="4156.208103720556"/>
        <w:tblGridChange w:id="0">
          <w:tblGrid>
            <w:gridCol w:w="3295.4299786860447"/>
            <w:gridCol w:w="1573.8737286170226"/>
            <w:gridCol w:w="4156.208103720556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Информация о гражданине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отчество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 случае изменения фамилии, имени, отчества указать прежние фамилии, имена, отчества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СНИЛС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документа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серия (при наличии) и номер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адрес регистрации по месту жительства в Российской Федерации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населенный пункт (село, поселок и так далее)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улица (проспект, переулок и так далее)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дома (владения)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номер квартиры (офиса)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при наличии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24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</w:t>
      </w:r>
    </w:p>
    <w:p w:rsidR="00000000" w:rsidDel="00000000" w:rsidP="00000000" w:rsidRDefault="00000000" w:rsidRPr="00000000" w14:paraId="0000024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7.247952075155"/>
        <w:gridCol w:w="1359.0287957521161"/>
        <w:gridCol w:w="1437.0591572307067"/>
        <w:gridCol w:w="1612.627470557535"/>
        <w:gridCol w:w="978.630783543988"/>
        <w:gridCol w:w="1407.7977716762352"/>
        <w:gridCol w:w="1593.1198801878875"/>
        <w:tblGridChange w:id="0">
          <w:tblGrid>
            <w:gridCol w:w="637.247952075155"/>
            <w:gridCol w:w="1359.0287957521161"/>
            <w:gridCol w:w="1437.0591572307067"/>
            <w:gridCol w:w="1612.627470557535"/>
            <w:gridCol w:w="978.630783543988"/>
            <w:gridCol w:w="1407.7977716762352"/>
            <w:gridCol w:w="1593.119880187887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I. Недвижимое имущество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и наименование имущества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собственности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Местонахождение (адрес)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приобретения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и стоимость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Сведения о залоге и залогодержателе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*(4)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Земельные участки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*(5)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5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5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Жилые дома, дачи:</w:t>
            </w:r>
          </w:p>
          <w:p w:rsidR="00000000" w:rsidDel="00000000" w:rsidP="00000000" w:rsidRDefault="00000000" w:rsidRPr="00000000" w14:paraId="0000026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6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Квартиры:</w:t>
            </w:r>
          </w:p>
          <w:p w:rsidR="00000000" w:rsidDel="00000000" w:rsidP="00000000" w:rsidRDefault="00000000" w:rsidRPr="00000000" w14:paraId="0000026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6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Гаражи:</w:t>
            </w:r>
          </w:p>
          <w:p w:rsidR="00000000" w:rsidDel="00000000" w:rsidP="00000000" w:rsidRDefault="00000000" w:rsidRPr="00000000" w14:paraId="0000027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7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Иное недвижимое имущество:</w:t>
            </w:r>
          </w:p>
          <w:p w:rsidR="00000000" w:rsidDel="00000000" w:rsidP="00000000" w:rsidRDefault="00000000" w:rsidRPr="00000000" w14:paraId="0000027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7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4.7934925489686"/>
        <w:gridCol w:w="1757.364117915013"/>
        <w:gridCol w:w="1703.6585930890872"/>
        <w:gridCol w:w="1318.7689985032864"/>
        <w:gridCol w:w="1139.7505824168675"/>
        <w:gridCol w:w="1059.1922951779788"/>
        <w:gridCol w:w="1461.9837313724215"/>
        <w:tblGridChange w:id="0">
          <w:tblGrid>
            <w:gridCol w:w="584.7934925489686"/>
            <w:gridCol w:w="1757.364117915013"/>
            <w:gridCol w:w="1703.6585930890872"/>
            <w:gridCol w:w="1318.7689985032864"/>
            <w:gridCol w:w="1139.7505824168675"/>
            <w:gridCol w:w="1059.1922951779788"/>
            <w:gridCol w:w="1461.983731372421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II. Движимое имущество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Идентификационный номер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*(6)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собственности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нахождения/место хранения (адрес)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Стоимость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Сведения о залоге и залогодержателе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*(9)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Автомобили легковые:</w:t>
            </w:r>
          </w:p>
          <w:p w:rsidR="00000000" w:rsidDel="00000000" w:rsidP="00000000" w:rsidRDefault="00000000" w:rsidRPr="00000000" w14:paraId="0000029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9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Автомобили грузовые:</w:t>
            </w:r>
          </w:p>
          <w:p w:rsidR="00000000" w:rsidDel="00000000" w:rsidP="00000000" w:rsidRDefault="00000000" w:rsidRPr="00000000" w14:paraId="0000029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A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Мототранспортные средства:</w:t>
            </w:r>
          </w:p>
          <w:p w:rsidR="00000000" w:rsidDel="00000000" w:rsidP="00000000" w:rsidRDefault="00000000" w:rsidRPr="00000000" w14:paraId="000002A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A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Сельскохозяйственная техника:</w:t>
            </w:r>
          </w:p>
          <w:p w:rsidR="00000000" w:rsidDel="00000000" w:rsidP="00000000" w:rsidRDefault="00000000" w:rsidRPr="00000000" w14:paraId="000002B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B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Водный транспорт:</w:t>
            </w:r>
          </w:p>
          <w:p w:rsidR="00000000" w:rsidDel="00000000" w:rsidP="00000000" w:rsidRDefault="00000000" w:rsidRPr="00000000" w14:paraId="000002B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B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Воздушный транспорт</w:t>
            </w:r>
          </w:p>
          <w:p w:rsidR="00000000" w:rsidDel="00000000" w:rsidP="00000000" w:rsidRDefault="00000000" w:rsidRPr="00000000" w14:paraId="000002C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C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Иные транспортные средства:</w:t>
            </w:r>
          </w:p>
          <w:p w:rsidR="00000000" w:rsidDel="00000000" w:rsidP="00000000" w:rsidRDefault="00000000" w:rsidRPr="00000000" w14:paraId="000002C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2C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3.7241590384242"/>
        <w:gridCol w:w="2742.73503797891"/>
        <w:gridCol w:w="1821.8458028435496"/>
        <w:gridCol w:w="1941.4418074065834"/>
        <w:gridCol w:w="1845.7650037561561"/>
        <w:tblGridChange w:id="0">
          <w:tblGrid>
            <w:gridCol w:w="673.7241590384242"/>
            <w:gridCol w:w="2742.73503797891"/>
            <w:gridCol w:w="1821.8458028435496"/>
            <w:gridCol w:w="1941.4418074065834"/>
            <w:gridCol w:w="1845.7650037561561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III. Сведения о счетах в банках и иных кредитных организациях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и валюта счета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Дата открытия счета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Остаток на счете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*(11)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(руб.)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2.8906979847859"/>
        <w:gridCol w:w="2333.8459485263174"/>
        <w:gridCol w:w="1945.525362132863"/>
        <w:gridCol w:w="1439.5318707716947"/>
        <w:gridCol w:w="1310.0916753072102"/>
        <w:gridCol w:w="1333.6262563007529"/>
        <w:tblGridChange w:id="0">
          <w:tblGrid>
            <w:gridCol w:w="662.8906979847859"/>
            <w:gridCol w:w="2333.8459485263174"/>
            <w:gridCol w:w="1945.525362132863"/>
            <w:gridCol w:w="1439.5318707716947"/>
            <w:gridCol w:w="1310.0916753072102"/>
            <w:gridCol w:w="1333.6262563007529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IV. Акции и иное участие в коммерческих организациях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Наименование и организационно-правовая форма организации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*(12)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Местонахождение организации (адрес)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Уставный, складочный капитал, паевый фонд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*(13)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(руб.)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Доля участия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*(14)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Основание участия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*(15)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0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7.7952755905512"/>
        <w:gridCol w:w="2272.047244094488"/>
        <w:gridCol w:w="1731.4566929133862"/>
        <w:gridCol w:w="1602.1850393700788"/>
        <w:gridCol w:w="1367.1456692913387"/>
        <w:gridCol w:w="1284.8818897637796"/>
        <w:tblGridChange w:id="0">
          <w:tblGrid>
            <w:gridCol w:w="767.7952755905512"/>
            <w:gridCol w:w="2272.047244094488"/>
            <w:gridCol w:w="1731.4566929133862"/>
            <w:gridCol w:w="1602.1850393700788"/>
            <w:gridCol w:w="1367.1456692913387"/>
            <w:gridCol w:w="1284.8818897637796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V. Иные ценные бумаги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ценной бумаги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*(16)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Лицо, выпустившее ценную бумагу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Номинальная величина обязательства (руб.)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Общее количество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Общая стоимость (руб.)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*(17)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2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.3265615177019"/>
        <w:gridCol w:w="2368.848490321595"/>
        <w:gridCol w:w="1795.5473430840996"/>
        <w:gridCol w:w="1807.491116984881"/>
        <w:gridCol w:w="2273.298299115346"/>
        <w:tblGridChange w:id="0">
          <w:tblGrid>
            <w:gridCol w:w="780.3265615177019"/>
            <w:gridCol w:w="2368.848490321595"/>
            <w:gridCol w:w="1795.5473430840996"/>
            <w:gridCol w:w="1807.491116984881"/>
            <w:gridCol w:w="2273.298299115346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VI. Сведения о наличных денежных средствах и ином ценном имуществе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Вид и наименование имущества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Стоимость (сумма и валюта)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Место нахождения/место хранения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*(19)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(адрес)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3272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Сведения о залоге и залогодержателе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3272c0"/>
                  <w:sz w:val="23"/>
                  <w:szCs w:val="23"/>
                  <w:rtl w:val="0"/>
                </w:rPr>
                <w:t xml:space="preserve">*(20)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6.1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Наличные денежные средства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Драгоценности, в том числе ювелирные украшения, и другие предметы роскоши:</w:t>
            </w:r>
          </w:p>
          <w:p w:rsidR="00000000" w:rsidDel="00000000" w:rsidP="00000000" w:rsidRDefault="00000000" w:rsidRPr="00000000" w14:paraId="0000033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33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6.3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Предметы искусства:</w:t>
            </w:r>
          </w:p>
          <w:p w:rsidR="00000000" w:rsidDel="00000000" w:rsidP="00000000" w:rsidRDefault="00000000" w:rsidRPr="00000000" w14:paraId="0000034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34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6.4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Имущество, необходимое для профессиональных занятий:</w:t>
            </w:r>
          </w:p>
          <w:p w:rsidR="00000000" w:rsidDel="00000000" w:rsidP="00000000" w:rsidRDefault="00000000" w:rsidRPr="00000000" w14:paraId="0000034C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34D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6.5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Иное ценное имущество:</w:t>
            </w:r>
          </w:p>
          <w:p w:rsidR="00000000" w:rsidDel="00000000" w:rsidP="00000000" w:rsidRDefault="00000000" w:rsidRPr="00000000" w14:paraId="00000353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354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pBdr>
                <w:top w:color="auto" w:space="0" w:sz="0" w:val="none"/>
                <w:left w:color="auto" w:space="7" w:sz="0" w:val="none"/>
                <w:bottom w:color="auto" w:space="0" w:sz="0" w:val="none"/>
                <w:right w:color="auto" w:space="7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5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359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    Достоверность и полноту настоящих сведений подтверждаю.</w:t>
      </w:r>
    </w:p>
    <w:p w:rsidR="00000000" w:rsidDel="00000000" w:rsidP="00000000" w:rsidRDefault="00000000" w:rsidRPr="00000000" w14:paraId="0000035A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"   " ____________ 20    г. ____________________ ________________________</w:t>
      </w:r>
    </w:p>
    <w:p w:rsidR="00000000" w:rsidDel="00000000" w:rsidP="00000000" w:rsidRDefault="00000000" w:rsidRPr="00000000" w14:paraId="0000035B">
      <w:pPr>
        <w:shd w:fill="ffffff" w:val="clear"/>
        <w:jc w:val="both"/>
        <w:rPr>
          <w:rFonts w:ascii="Courier New" w:cs="Courier New" w:eastAsia="Courier New" w:hAnsi="Courier New"/>
          <w:color w:val="2227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72f"/>
          <w:sz w:val="20"/>
          <w:szCs w:val="20"/>
          <w:rtl w:val="0"/>
        </w:rPr>
        <w:t xml:space="preserve">                           (подпись гражданина)   (расшифровка подписи)</w:t>
      </w:r>
    </w:p>
    <w:p w:rsidR="00000000" w:rsidDel="00000000" w:rsidP="00000000" w:rsidRDefault="00000000" w:rsidRPr="00000000" w14:paraId="0000035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_____________________________</w:t>
      </w:r>
    </w:p>
    <w:p w:rsidR="00000000" w:rsidDel="00000000" w:rsidP="00000000" w:rsidRDefault="00000000" w:rsidRPr="00000000" w14:paraId="0000035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*(1)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000000" w:rsidDel="00000000" w:rsidP="00000000" w:rsidRDefault="00000000" w:rsidRPr="00000000" w14:paraId="0000035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*(2) Указываются наименование и реквизиты документа, являющегося законным основанием для возникновения права собственности.</w:t>
      </w:r>
    </w:p>
    <w:p w:rsidR="00000000" w:rsidDel="00000000" w:rsidP="00000000" w:rsidRDefault="00000000" w:rsidRPr="00000000" w14:paraId="0000035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*(3)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  <w:p w:rsidR="00000000" w:rsidDel="00000000" w:rsidP="00000000" w:rsidRDefault="00000000" w:rsidRPr="00000000" w14:paraId="0000036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*(4)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000000" w:rsidDel="00000000" w:rsidP="00000000" w:rsidRDefault="00000000" w:rsidRPr="00000000" w14:paraId="0000036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*(5)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Del="00000000" w:rsidP="00000000" w:rsidRDefault="00000000" w:rsidRPr="00000000" w14:paraId="0000036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*(6)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  <w:p w:rsidR="00000000" w:rsidDel="00000000" w:rsidP="00000000" w:rsidRDefault="00000000" w:rsidRPr="00000000" w14:paraId="0000036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*(7)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000000" w:rsidDel="00000000" w:rsidP="00000000" w:rsidRDefault="00000000" w:rsidRPr="00000000" w14:paraId="0000036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*(8)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000000" w:rsidDel="00000000" w:rsidP="00000000" w:rsidRDefault="00000000" w:rsidRPr="00000000" w14:paraId="0000036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*(9)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000000" w:rsidDel="00000000" w:rsidP="00000000" w:rsidRDefault="00000000" w:rsidRPr="00000000" w14:paraId="0000036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*(10) Указывается вид счета (например, депозитный, текущий, расчетный, ссудный) и валюта счета.</w:t>
      </w:r>
    </w:p>
    <w:p w:rsidR="00000000" w:rsidDel="00000000" w:rsidP="00000000" w:rsidRDefault="00000000" w:rsidRPr="00000000" w14:paraId="0000036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*(11)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  <w:p w:rsidR="00000000" w:rsidDel="00000000" w:rsidP="00000000" w:rsidRDefault="00000000" w:rsidRPr="00000000" w14:paraId="0000036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*(12)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  <w:p w:rsidR="00000000" w:rsidDel="00000000" w:rsidP="00000000" w:rsidRDefault="00000000" w:rsidRPr="00000000" w14:paraId="0000036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*(13)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  <w:p w:rsidR="00000000" w:rsidDel="00000000" w:rsidP="00000000" w:rsidRDefault="00000000" w:rsidRPr="00000000" w14:paraId="0000036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*(14)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  <w:p w:rsidR="00000000" w:rsidDel="00000000" w:rsidP="00000000" w:rsidRDefault="00000000" w:rsidRPr="00000000" w14:paraId="0000036B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*(15)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:rsidR="00000000" w:rsidDel="00000000" w:rsidP="00000000" w:rsidRDefault="00000000" w:rsidRPr="00000000" w14:paraId="0000036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*(16) Указываются все ценные бумаги по видам (например, облигации, векселя), за исключением акций, указанных в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3272c0"/>
            <w:sz w:val="23"/>
            <w:szCs w:val="23"/>
            <w:rtl w:val="0"/>
          </w:rPr>
          <w:t xml:space="preserve">разделе IV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 "Акции и иное участие в коммерческих организациях".</w:t>
      </w:r>
    </w:p>
    <w:p w:rsidR="00000000" w:rsidDel="00000000" w:rsidP="00000000" w:rsidRDefault="00000000" w:rsidRPr="00000000" w14:paraId="0000036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*(17)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  <w:p w:rsidR="00000000" w:rsidDel="00000000" w:rsidP="00000000" w:rsidRDefault="00000000" w:rsidRPr="00000000" w14:paraId="0000036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*(18) 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000000" w:rsidDel="00000000" w:rsidP="00000000" w:rsidRDefault="00000000" w:rsidRPr="00000000" w14:paraId="0000036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*(19) Указываются сведения о договоре хранения ценностей в индивидуальном банковском сейфе (ячейке) и наименование кредитной организации.</w:t>
      </w:r>
    </w:p>
    <w:p w:rsidR="00000000" w:rsidDel="00000000" w:rsidP="00000000" w:rsidRDefault="00000000" w:rsidRPr="00000000" w14:paraId="0000037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color w:val="22272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3"/>
          <w:szCs w:val="23"/>
          <w:rtl w:val="0"/>
        </w:rPr>
        <w:t xml:space="preserve">*(20)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vo.garant.ru/#/document/71172030/entry/107" TargetMode="External"/><Relationship Id="rId42" Type="http://schemas.openxmlformats.org/officeDocument/2006/relationships/hyperlink" Target="https://ivo.garant.ru/#/document/71172030/entry/109" TargetMode="External"/><Relationship Id="rId41" Type="http://schemas.openxmlformats.org/officeDocument/2006/relationships/hyperlink" Target="https://ivo.garant.ru/#/document/71172030/entry/108" TargetMode="External"/><Relationship Id="rId44" Type="http://schemas.openxmlformats.org/officeDocument/2006/relationships/hyperlink" Target="https://ivo.garant.ru/#/document/71172030/entry/1011" TargetMode="External"/><Relationship Id="rId43" Type="http://schemas.openxmlformats.org/officeDocument/2006/relationships/hyperlink" Target="https://ivo.garant.ru/#/document/71172030/entry/110" TargetMode="External"/><Relationship Id="rId46" Type="http://schemas.openxmlformats.org/officeDocument/2006/relationships/hyperlink" Target="https://ivo.garant.ru/#/document/71172030/entry/1013" TargetMode="External"/><Relationship Id="rId45" Type="http://schemas.openxmlformats.org/officeDocument/2006/relationships/hyperlink" Target="https://ivo.garant.ru/#/document/71172030/entry/10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vo.garant.ru/#/document/71172030/entry/12" TargetMode="External"/><Relationship Id="rId48" Type="http://schemas.openxmlformats.org/officeDocument/2006/relationships/hyperlink" Target="https://ivo.garant.ru/#/document/71172030/entry/1015" TargetMode="External"/><Relationship Id="rId47" Type="http://schemas.openxmlformats.org/officeDocument/2006/relationships/hyperlink" Target="https://ivo.garant.ru/#/document/71172030/entry/1014" TargetMode="External"/><Relationship Id="rId49" Type="http://schemas.openxmlformats.org/officeDocument/2006/relationships/hyperlink" Target="https://ivo.garant.ru/#/document/71172030/entry/1016" TargetMode="External"/><Relationship Id="rId5" Type="http://schemas.openxmlformats.org/officeDocument/2006/relationships/styles" Target="styles.xml"/><Relationship Id="rId6" Type="http://schemas.openxmlformats.org/officeDocument/2006/relationships/hyperlink" Target="https://ivo.garant.ru/#/document/71172030/entry/0" TargetMode="External"/><Relationship Id="rId7" Type="http://schemas.openxmlformats.org/officeDocument/2006/relationships/hyperlink" Target="https://ivo.garant.ru/#/document/71172030/entry/111" TargetMode="External"/><Relationship Id="rId8" Type="http://schemas.openxmlformats.org/officeDocument/2006/relationships/hyperlink" Target="https://ivo.garant.ru/#/document/71172030/entry/11" TargetMode="External"/><Relationship Id="rId31" Type="http://schemas.openxmlformats.org/officeDocument/2006/relationships/hyperlink" Target="https://ivo.garant.ru/#/document/10900200/entry/79" TargetMode="External"/><Relationship Id="rId30" Type="http://schemas.openxmlformats.org/officeDocument/2006/relationships/hyperlink" Target="https://ivo.garant.ru/#/document/10900200/entry/79" TargetMode="External"/><Relationship Id="rId33" Type="http://schemas.openxmlformats.org/officeDocument/2006/relationships/hyperlink" Target="https://ivo.garant.ru/#/document/71172030/entry/222" TargetMode="External"/><Relationship Id="rId32" Type="http://schemas.openxmlformats.org/officeDocument/2006/relationships/hyperlink" Target="https://ivo.garant.ru/#/document/71172030/entry/0" TargetMode="External"/><Relationship Id="rId35" Type="http://schemas.openxmlformats.org/officeDocument/2006/relationships/hyperlink" Target="https://ivo.garant.ru/#/document/71172030/entry/102" TargetMode="External"/><Relationship Id="rId34" Type="http://schemas.openxmlformats.org/officeDocument/2006/relationships/hyperlink" Target="https://ivo.garant.ru/#/document/71172030/entry/101" TargetMode="External"/><Relationship Id="rId37" Type="http://schemas.openxmlformats.org/officeDocument/2006/relationships/hyperlink" Target="https://ivo.garant.ru/#/document/71172030/entry/104" TargetMode="External"/><Relationship Id="rId36" Type="http://schemas.openxmlformats.org/officeDocument/2006/relationships/hyperlink" Target="https://ivo.garant.ru/#/document/71172030/entry/103" TargetMode="External"/><Relationship Id="rId39" Type="http://schemas.openxmlformats.org/officeDocument/2006/relationships/hyperlink" Target="https://ivo.garant.ru/#/document/71172030/entry/106" TargetMode="External"/><Relationship Id="rId38" Type="http://schemas.openxmlformats.org/officeDocument/2006/relationships/hyperlink" Target="https://ivo.garant.ru/#/document/71172030/entry/105" TargetMode="External"/><Relationship Id="rId20" Type="http://schemas.openxmlformats.org/officeDocument/2006/relationships/hyperlink" Target="https://ivo.garant.ru/#/document/71172030/entry/23" TargetMode="External"/><Relationship Id="rId22" Type="http://schemas.openxmlformats.org/officeDocument/2006/relationships/hyperlink" Target="https://ivo.garant.ru/#/document/71172030/entry/25" TargetMode="External"/><Relationship Id="rId21" Type="http://schemas.openxmlformats.org/officeDocument/2006/relationships/hyperlink" Target="https://ivo.garant.ru/#/document/71172030/entry/24" TargetMode="External"/><Relationship Id="rId24" Type="http://schemas.openxmlformats.org/officeDocument/2006/relationships/hyperlink" Target="https://ivo.garant.ru/#/document/71172030/entry/27" TargetMode="External"/><Relationship Id="rId23" Type="http://schemas.openxmlformats.org/officeDocument/2006/relationships/hyperlink" Target="https://ivo.garant.ru/#/document/71172030/entry/26" TargetMode="External"/><Relationship Id="rId26" Type="http://schemas.openxmlformats.org/officeDocument/2006/relationships/hyperlink" Target="https://ivo.garant.ru/#/document/71172030/entry/29" TargetMode="External"/><Relationship Id="rId25" Type="http://schemas.openxmlformats.org/officeDocument/2006/relationships/hyperlink" Target="https://ivo.garant.ru/#/document/71172030/entry/28" TargetMode="External"/><Relationship Id="rId28" Type="http://schemas.openxmlformats.org/officeDocument/2006/relationships/hyperlink" Target="https://ivo.garant.ru/#/document/71172030/entry/31" TargetMode="External"/><Relationship Id="rId27" Type="http://schemas.openxmlformats.org/officeDocument/2006/relationships/hyperlink" Target="https://ivo.garant.ru/#/document/71172030/entry/30" TargetMode="External"/><Relationship Id="rId29" Type="http://schemas.openxmlformats.org/officeDocument/2006/relationships/hyperlink" Target="https://ivo.garant.ru/#/document/71172030/entry/32" TargetMode="External"/><Relationship Id="rId51" Type="http://schemas.openxmlformats.org/officeDocument/2006/relationships/hyperlink" Target="https://ivo.garant.ru/#/document/71172030/entry/1018" TargetMode="External"/><Relationship Id="rId50" Type="http://schemas.openxmlformats.org/officeDocument/2006/relationships/hyperlink" Target="https://ivo.garant.ru/#/document/71172030/entry/1017" TargetMode="External"/><Relationship Id="rId53" Type="http://schemas.openxmlformats.org/officeDocument/2006/relationships/hyperlink" Target="https://ivo.garant.ru/#/document/71172030/entry/1020" TargetMode="External"/><Relationship Id="rId52" Type="http://schemas.openxmlformats.org/officeDocument/2006/relationships/hyperlink" Target="https://ivo.garant.ru/#/document/71172030/entry/1019" TargetMode="External"/><Relationship Id="rId11" Type="http://schemas.openxmlformats.org/officeDocument/2006/relationships/hyperlink" Target="https://ivo.garant.ru/#/document/71172030/entry/14" TargetMode="External"/><Relationship Id="rId10" Type="http://schemas.openxmlformats.org/officeDocument/2006/relationships/hyperlink" Target="https://ivo.garant.ru/#/document/71172030/entry/13" TargetMode="External"/><Relationship Id="rId54" Type="http://schemas.openxmlformats.org/officeDocument/2006/relationships/hyperlink" Target="https://ivo.garant.ru/#/document/71172030/entry/2001" TargetMode="External"/><Relationship Id="rId13" Type="http://schemas.openxmlformats.org/officeDocument/2006/relationships/hyperlink" Target="https://ivo.garant.ru/#/document/71172030/entry/16" TargetMode="External"/><Relationship Id="rId12" Type="http://schemas.openxmlformats.org/officeDocument/2006/relationships/hyperlink" Target="https://ivo.garant.ru/#/document/71172030/entry/15" TargetMode="External"/><Relationship Id="rId15" Type="http://schemas.openxmlformats.org/officeDocument/2006/relationships/hyperlink" Target="https://ivo.garant.ru/#/document/71172030/entry/18" TargetMode="External"/><Relationship Id="rId14" Type="http://schemas.openxmlformats.org/officeDocument/2006/relationships/hyperlink" Target="https://ivo.garant.ru/#/document/71172030/entry/17" TargetMode="External"/><Relationship Id="rId17" Type="http://schemas.openxmlformats.org/officeDocument/2006/relationships/hyperlink" Target="https://ivo.garant.ru/#/document/71172030/entry/20" TargetMode="External"/><Relationship Id="rId16" Type="http://schemas.openxmlformats.org/officeDocument/2006/relationships/hyperlink" Target="https://ivo.garant.ru/#/document/71172030/entry/19" TargetMode="External"/><Relationship Id="rId19" Type="http://schemas.openxmlformats.org/officeDocument/2006/relationships/hyperlink" Target="https://ivo.garant.ru/#/document/71172030/entry/22" TargetMode="External"/><Relationship Id="rId18" Type="http://schemas.openxmlformats.org/officeDocument/2006/relationships/hyperlink" Target="https://ivo.garant.ru/#/document/71172030/entry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